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7A6" w:rsidRPr="006C26FF" w:rsidRDefault="001B47A6" w:rsidP="001B47A6">
      <w:pPr>
        <w:ind w:firstLine="482"/>
        <w:jc w:val="left"/>
        <w:rPr>
          <w:rFonts w:ascii="宋体" w:hAnsi="宋体"/>
          <w:b/>
        </w:rPr>
      </w:pPr>
      <w:r w:rsidRPr="006C26FF">
        <w:rPr>
          <w:rFonts w:ascii="宋体" w:hAnsi="宋体"/>
          <w:b/>
        </w:rPr>
        <w:t>附件1-1：本科理论教学质量考评指标体系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
        <w:gridCol w:w="708"/>
        <w:gridCol w:w="1200"/>
        <w:gridCol w:w="6612"/>
      </w:tblGrid>
      <w:tr w:rsidR="001B47A6" w:rsidRPr="006C26FF" w:rsidTr="005B0249">
        <w:trPr>
          <w:jc w:val="center"/>
        </w:trPr>
        <w:tc>
          <w:tcPr>
            <w:tcW w:w="733" w:type="dxa"/>
            <w:tcBorders>
              <w:right w:val="single" w:sz="4" w:space="0" w:color="auto"/>
            </w:tcBorders>
            <w:vAlign w:val="center"/>
          </w:tcPr>
          <w:p w:rsidR="001B47A6" w:rsidRPr="006C26FF" w:rsidRDefault="001B47A6" w:rsidP="005B0249">
            <w:pPr>
              <w:ind w:firstLineChars="0" w:firstLine="0"/>
              <w:rPr>
                <w:rFonts w:ascii="宋体" w:hAnsi="宋体"/>
                <w:b/>
              </w:rPr>
            </w:pPr>
            <w:r w:rsidRPr="006C26FF">
              <w:rPr>
                <w:rFonts w:ascii="宋体" w:hAnsi="宋体"/>
                <w:b/>
              </w:rPr>
              <w:t>考核分类</w:t>
            </w:r>
          </w:p>
        </w:tc>
        <w:tc>
          <w:tcPr>
            <w:tcW w:w="708" w:type="dxa"/>
            <w:tcBorders>
              <w:left w:val="single" w:sz="4" w:space="0" w:color="auto"/>
            </w:tcBorders>
            <w:vAlign w:val="center"/>
          </w:tcPr>
          <w:p w:rsidR="001B47A6" w:rsidRPr="006C26FF" w:rsidRDefault="001B47A6" w:rsidP="005B0249">
            <w:pPr>
              <w:ind w:firstLineChars="0" w:firstLine="0"/>
              <w:rPr>
                <w:rFonts w:ascii="宋体" w:hAnsi="宋体"/>
                <w:b/>
              </w:rPr>
            </w:pPr>
            <w:r w:rsidRPr="006C26FF">
              <w:rPr>
                <w:rFonts w:ascii="宋体" w:hAnsi="宋体"/>
                <w:b/>
              </w:rPr>
              <w:t>考核项目</w:t>
            </w:r>
          </w:p>
        </w:tc>
        <w:tc>
          <w:tcPr>
            <w:tcW w:w="1200" w:type="dxa"/>
            <w:vAlign w:val="center"/>
          </w:tcPr>
          <w:p w:rsidR="001B47A6" w:rsidRPr="006C26FF" w:rsidRDefault="001B47A6" w:rsidP="005B0249">
            <w:pPr>
              <w:ind w:firstLineChars="0" w:firstLine="0"/>
              <w:jc w:val="center"/>
              <w:rPr>
                <w:rFonts w:ascii="宋体" w:hAnsi="宋体"/>
                <w:b/>
              </w:rPr>
            </w:pPr>
            <w:r w:rsidRPr="006C26FF">
              <w:rPr>
                <w:rFonts w:ascii="宋体" w:hAnsi="宋体"/>
                <w:b/>
              </w:rPr>
              <w:t>考核内容</w:t>
            </w:r>
          </w:p>
        </w:tc>
        <w:tc>
          <w:tcPr>
            <w:tcW w:w="6612" w:type="dxa"/>
            <w:tcBorders>
              <w:right w:val="single" w:sz="4" w:space="0" w:color="auto"/>
            </w:tcBorders>
            <w:vAlign w:val="center"/>
          </w:tcPr>
          <w:p w:rsidR="001B47A6" w:rsidRPr="006C26FF" w:rsidRDefault="001B47A6" w:rsidP="005B0249">
            <w:pPr>
              <w:ind w:firstLineChars="0" w:firstLine="0"/>
              <w:jc w:val="center"/>
              <w:rPr>
                <w:rFonts w:ascii="宋体" w:hAnsi="宋体"/>
                <w:b/>
              </w:rPr>
            </w:pPr>
            <w:r w:rsidRPr="006C26FF">
              <w:rPr>
                <w:rFonts w:ascii="宋体" w:hAnsi="宋体"/>
                <w:b/>
              </w:rPr>
              <w:t>考核指标</w:t>
            </w:r>
          </w:p>
        </w:tc>
      </w:tr>
      <w:tr w:rsidR="001B47A6" w:rsidRPr="006C26FF" w:rsidTr="005B0249">
        <w:trPr>
          <w:trHeight w:val="915"/>
          <w:jc w:val="center"/>
        </w:trPr>
        <w:tc>
          <w:tcPr>
            <w:tcW w:w="733" w:type="dxa"/>
            <w:vMerge w:val="restart"/>
            <w:tcBorders>
              <w:righ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教学文件</w:t>
            </w:r>
          </w:p>
          <w:p w:rsidR="001B47A6" w:rsidRPr="006C26FF" w:rsidRDefault="001B47A6" w:rsidP="005B0249">
            <w:pPr>
              <w:ind w:firstLineChars="0" w:firstLine="0"/>
              <w:rPr>
                <w:rFonts w:ascii="宋体" w:hAnsi="宋体"/>
              </w:rPr>
            </w:pPr>
            <w:r w:rsidRPr="006C26FF">
              <w:rPr>
                <w:rFonts w:ascii="宋体" w:hAnsi="宋体"/>
              </w:rPr>
              <w:t>(20)</w:t>
            </w:r>
          </w:p>
        </w:tc>
        <w:tc>
          <w:tcPr>
            <w:tcW w:w="708" w:type="dxa"/>
            <w:vMerge w:val="restart"/>
            <w:tcBorders>
              <w:lef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教学大纲</w:t>
            </w:r>
          </w:p>
          <w:p w:rsidR="001B47A6" w:rsidRPr="006C26FF" w:rsidRDefault="001B47A6" w:rsidP="005B0249">
            <w:pPr>
              <w:ind w:firstLineChars="0" w:firstLine="0"/>
              <w:rPr>
                <w:rFonts w:ascii="宋体" w:hAnsi="宋体"/>
              </w:rPr>
            </w:pPr>
            <w:r w:rsidRPr="006C26FF">
              <w:rPr>
                <w:rFonts w:ascii="宋体" w:hAnsi="宋体"/>
              </w:rPr>
              <w:t>(6)</w:t>
            </w: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内容要求(2)</w:t>
            </w:r>
          </w:p>
        </w:tc>
        <w:tc>
          <w:tcPr>
            <w:tcW w:w="6612" w:type="dxa"/>
            <w:tcBorders>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1.培养计划中开设的课程均需制定出完备的教学大纲，由课程团队负责制订完善。</w:t>
            </w:r>
          </w:p>
          <w:p w:rsidR="001B47A6" w:rsidRPr="006C26FF" w:rsidRDefault="001B47A6" w:rsidP="005B0249">
            <w:pPr>
              <w:ind w:firstLineChars="0" w:firstLine="0"/>
              <w:rPr>
                <w:rFonts w:ascii="宋体" w:hAnsi="宋体"/>
              </w:rPr>
            </w:pPr>
            <w:r w:rsidRPr="006C26FF">
              <w:rPr>
                <w:rFonts w:ascii="宋体" w:hAnsi="宋体"/>
              </w:rPr>
              <w:t>2.教学大纲应参照国家教育部提出的课程教学基本要求，符合培养目标要求，服从课程结构及教学安排的整体需要。</w:t>
            </w:r>
          </w:p>
          <w:p w:rsidR="001B47A6" w:rsidRPr="006C26FF" w:rsidRDefault="001B47A6" w:rsidP="005B0249">
            <w:pPr>
              <w:ind w:firstLineChars="0" w:firstLine="0"/>
              <w:rPr>
                <w:rFonts w:ascii="宋体" w:hAnsi="宋体"/>
              </w:rPr>
            </w:pPr>
            <w:r w:rsidRPr="006C26FF">
              <w:rPr>
                <w:rFonts w:ascii="宋体" w:hAnsi="宋体"/>
              </w:rPr>
              <w:t>3.内容要点包括课程教学目标、教学内容基本要求、实践性教学环节要求、学时分配和教学进度、教材名称（或参考资料和文献名称）以及必要的说明部分。</w:t>
            </w:r>
          </w:p>
        </w:tc>
      </w:tr>
      <w:tr w:rsidR="001B47A6" w:rsidRPr="006C26FF" w:rsidTr="005B0249">
        <w:trPr>
          <w:trHeight w:val="735"/>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tcBorders>
              <w:left w:val="single" w:sz="4" w:space="0" w:color="auto"/>
            </w:tcBorders>
            <w:vAlign w:val="center"/>
          </w:tcPr>
          <w:p w:rsidR="001B47A6" w:rsidRPr="006C26FF" w:rsidRDefault="001B47A6" w:rsidP="005B0249">
            <w:pPr>
              <w:ind w:firstLineChars="0" w:firstLine="0"/>
              <w:rPr>
                <w:rFonts w:ascii="宋体" w:hAnsi="宋体"/>
              </w:rPr>
            </w:pP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修订更新(2)</w:t>
            </w:r>
          </w:p>
        </w:tc>
        <w:tc>
          <w:tcPr>
            <w:tcW w:w="6612" w:type="dxa"/>
          </w:tcPr>
          <w:p w:rsidR="001B47A6" w:rsidRPr="006C26FF" w:rsidRDefault="001B47A6" w:rsidP="005B0249">
            <w:pPr>
              <w:ind w:firstLineChars="0" w:firstLine="0"/>
              <w:rPr>
                <w:rFonts w:ascii="宋体" w:hAnsi="宋体"/>
              </w:rPr>
            </w:pPr>
            <w:r w:rsidRPr="006C26FF">
              <w:rPr>
                <w:rFonts w:ascii="宋体" w:hAnsi="宋体"/>
              </w:rPr>
              <w:t>使用期不超过4年，逾期需要重新修订。对于基础课和专业基础课如果实际的相关内容没有更新，不需要修订，必须提供不修订说明。对于新知识课必须修订。</w:t>
            </w:r>
          </w:p>
        </w:tc>
      </w:tr>
      <w:tr w:rsidR="001B47A6" w:rsidRPr="006C26FF" w:rsidTr="005B0249">
        <w:trPr>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tcBorders>
              <w:left w:val="single" w:sz="4" w:space="0" w:color="auto"/>
            </w:tcBorders>
            <w:vAlign w:val="center"/>
          </w:tcPr>
          <w:p w:rsidR="001B47A6" w:rsidRPr="006C26FF" w:rsidRDefault="001B47A6" w:rsidP="005B0249">
            <w:pPr>
              <w:ind w:firstLineChars="0" w:firstLine="0"/>
              <w:rPr>
                <w:rFonts w:ascii="宋体" w:hAnsi="宋体"/>
              </w:rPr>
            </w:pP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格式的规范(2)</w:t>
            </w:r>
          </w:p>
        </w:tc>
        <w:tc>
          <w:tcPr>
            <w:tcW w:w="6612" w:type="dxa"/>
          </w:tcPr>
          <w:p w:rsidR="001B47A6" w:rsidRPr="006C26FF" w:rsidRDefault="001B47A6" w:rsidP="005B0249">
            <w:pPr>
              <w:ind w:firstLineChars="0" w:firstLine="0"/>
              <w:rPr>
                <w:rFonts w:ascii="宋体" w:hAnsi="宋体"/>
              </w:rPr>
            </w:pPr>
            <w:r w:rsidRPr="006C26FF">
              <w:rPr>
                <w:rFonts w:ascii="宋体" w:hAnsi="宋体"/>
              </w:rPr>
              <w:t>按照学院的统一格式制定，并由研究所教学所长签字确认。</w:t>
            </w:r>
          </w:p>
        </w:tc>
      </w:tr>
      <w:tr w:rsidR="001B47A6" w:rsidRPr="006C26FF" w:rsidTr="005B0249">
        <w:trPr>
          <w:trHeight w:val="2521"/>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val="restart"/>
            <w:tcBorders>
              <w:lef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教材</w:t>
            </w:r>
          </w:p>
          <w:p w:rsidR="001B47A6" w:rsidRPr="006C26FF" w:rsidRDefault="001B47A6" w:rsidP="005B0249">
            <w:pPr>
              <w:ind w:firstLineChars="0" w:firstLine="0"/>
              <w:rPr>
                <w:rFonts w:ascii="宋体" w:hAnsi="宋体"/>
              </w:rPr>
            </w:pPr>
            <w:r w:rsidRPr="006C26FF">
              <w:rPr>
                <w:rFonts w:ascii="宋体" w:hAnsi="宋体"/>
              </w:rPr>
              <w:t>(5)</w:t>
            </w: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选择和指定(3)</w:t>
            </w:r>
          </w:p>
        </w:tc>
        <w:tc>
          <w:tcPr>
            <w:tcW w:w="6612" w:type="dxa"/>
            <w:tcBorders>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1.教材的选择应考虑其与《教学大纲》中设定的课程目标的契合性及教材的科学性、权威性。</w:t>
            </w:r>
          </w:p>
          <w:p w:rsidR="001B47A6" w:rsidRPr="006C26FF" w:rsidRDefault="001B47A6" w:rsidP="005B0249">
            <w:pPr>
              <w:ind w:firstLineChars="0" w:firstLine="0"/>
              <w:rPr>
                <w:rFonts w:ascii="宋体" w:hAnsi="宋体"/>
              </w:rPr>
            </w:pPr>
            <w:r w:rsidRPr="006C26FF">
              <w:rPr>
                <w:rFonts w:ascii="宋体" w:hAnsi="宋体"/>
              </w:rPr>
              <w:t>2.为完善或拓展课程内容，指定一定数量的参考资料和文献，参考资料和文献必须兼具科学性、权威性、前沿性，具有较高的参考价值。</w:t>
            </w:r>
          </w:p>
          <w:p w:rsidR="001B47A6" w:rsidRPr="006C26FF" w:rsidRDefault="001B47A6" w:rsidP="005B0249">
            <w:pPr>
              <w:ind w:firstLineChars="0" w:firstLine="0"/>
              <w:rPr>
                <w:rFonts w:ascii="宋体" w:hAnsi="宋体"/>
              </w:rPr>
            </w:pPr>
            <w:r w:rsidRPr="006C26FF">
              <w:rPr>
                <w:rFonts w:ascii="宋体" w:hAnsi="宋体"/>
              </w:rPr>
              <w:t>3.如无合适教材，必须指定5篇以上能基本覆盖该课程领域的较新的参考资料和文献。</w:t>
            </w:r>
          </w:p>
          <w:p w:rsidR="001B47A6" w:rsidRPr="006C26FF" w:rsidRDefault="001B47A6" w:rsidP="005B0249">
            <w:pPr>
              <w:ind w:firstLineChars="0" w:firstLine="0"/>
              <w:rPr>
                <w:rFonts w:ascii="宋体" w:hAnsi="宋体"/>
              </w:rPr>
            </w:pPr>
            <w:r w:rsidRPr="006C26FF">
              <w:rPr>
                <w:rFonts w:ascii="宋体" w:hAnsi="宋体"/>
              </w:rPr>
              <w:t>4.授课教师完成《</w:t>
            </w:r>
            <w:r w:rsidRPr="006C26FF">
              <w:rPr>
                <w:rFonts w:ascii="宋体" w:hAnsi="宋体"/>
                <w:u w:val="single"/>
              </w:rPr>
              <w:t>××</w:t>
            </w:r>
            <w:r w:rsidRPr="006C26FF">
              <w:rPr>
                <w:rFonts w:ascii="宋体" w:hAnsi="宋体"/>
              </w:rPr>
              <w:t>课程教材与参考资料选择自评报告》，且每四年必须至少提供一次。</w:t>
            </w:r>
          </w:p>
        </w:tc>
      </w:tr>
      <w:tr w:rsidR="001B47A6" w:rsidRPr="006C26FF" w:rsidTr="005B0249">
        <w:trPr>
          <w:trHeight w:val="940"/>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tcBorders>
              <w:left w:val="single" w:sz="4" w:space="0" w:color="auto"/>
            </w:tcBorders>
            <w:vAlign w:val="center"/>
          </w:tcPr>
          <w:p w:rsidR="001B47A6" w:rsidRPr="006C26FF" w:rsidRDefault="001B47A6" w:rsidP="005B0249">
            <w:pPr>
              <w:ind w:firstLineChars="0" w:firstLine="0"/>
              <w:rPr>
                <w:rFonts w:ascii="宋体" w:hAnsi="宋体"/>
              </w:rPr>
            </w:pP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选择的更新(2)</w:t>
            </w:r>
          </w:p>
        </w:tc>
        <w:tc>
          <w:tcPr>
            <w:tcW w:w="6612" w:type="dxa"/>
            <w:tcBorders>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1.教材的更新应与该领域知识的更新同步。</w:t>
            </w:r>
          </w:p>
          <w:p w:rsidR="001B47A6" w:rsidRPr="006C26FF" w:rsidRDefault="001B47A6" w:rsidP="005B0249">
            <w:pPr>
              <w:ind w:firstLineChars="0" w:firstLine="0"/>
              <w:rPr>
                <w:rFonts w:ascii="宋体" w:hAnsi="宋体"/>
              </w:rPr>
            </w:pPr>
            <w:r w:rsidRPr="006C26FF">
              <w:rPr>
                <w:rFonts w:ascii="宋体" w:hAnsi="宋体"/>
              </w:rPr>
              <w:t>2.指定的参考资料和文献中，必须有一定比例的最新参考资料和文献，并定期更新。</w:t>
            </w:r>
          </w:p>
        </w:tc>
      </w:tr>
      <w:tr w:rsidR="001B47A6" w:rsidRPr="006C26FF" w:rsidTr="005B0249">
        <w:trPr>
          <w:trHeight w:val="2312"/>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val="restart"/>
            <w:tcBorders>
              <w:lef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教学日历</w:t>
            </w:r>
          </w:p>
          <w:p w:rsidR="001B47A6" w:rsidRPr="006C26FF" w:rsidRDefault="001B47A6" w:rsidP="005B0249">
            <w:pPr>
              <w:ind w:firstLineChars="0" w:firstLine="0"/>
              <w:rPr>
                <w:rFonts w:ascii="宋体" w:hAnsi="宋体"/>
              </w:rPr>
            </w:pPr>
            <w:r w:rsidRPr="006C26FF">
              <w:rPr>
                <w:rFonts w:ascii="宋体" w:hAnsi="宋体"/>
              </w:rPr>
              <w:t>(4)</w:t>
            </w: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质量要求(2)</w:t>
            </w:r>
          </w:p>
        </w:tc>
        <w:tc>
          <w:tcPr>
            <w:tcW w:w="6612" w:type="dxa"/>
            <w:tcBorders>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1.严格以《教学大纲》为依据，遵照《教学大纲》设计教学进度，服从课程结构及教学安排的整体需要，将科学体系与教学方法相结合，并与指定教材内容紧密结合。</w:t>
            </w:r>
          </w:p>
          <w:p w:rsidR="001B47A6" w:rsidRPr="006C26FF" w:rsidRDefault="001B47A6" w:rsidP="005B0249">
            <w:pPr>
              <w:ind w:firstLineChars="0" w:firstLine="0"/>
              <w:rPr>
                <w:rFonts w:ascii="宋体" w:hAnsi="宋体"/>
                <w:kern w:val="0"/>
              </w:rPr>
            </w:pPr>
            <w:r w:rsidRPr="006C26FF">
              <w:rPr>
                <w:rFonts w:ascii="宋体" w:hAnsi="宋体"/>
              </w:rPr>
              <w:t>2.严格按照校历和课表准确填报，章节名称完整，课程内容详尽：安排遵循知识点内在逻辑性，主次分明，重点突出；</w:t>
            </w:r>
            <w:r w:rsidRPr="006C26FF">
              <w:rPr>
                <w:rFonts w:ascii="宋体" w:hAnsi="宋体"/>
                <w:kern w:val="0"/>
              </w:rPr>
              <w:t>明确理论授课、实验、习题等内容与方式，给出教学进度和学时分配。</w:t>
            </w:r>
          </w:p>
          <w:p w:rsidR="001B47A6" w:rsidRPr="006C26FF" w:rsidRDefault="001B47A6" w:rsidP="005B0249">
            <w:pPr>
              <w:ind w:firstLineChars="0" w:firstLine="0"/>
              <w:rPr>
                <w:rFonts w:ascii="宋体" w:hAnsi="宋体"/>
              </w:rPr>
            </w:pPr>
            <w:r w:rsidRPr="006C26FF">
              <w:rPr>
                <w:rFonts w:ascii="宋体" w:hAnsi="宋体"/>
              </w:rPr>
              <w:t>3</w:t>
            </w:r>
            <w:r w:rsidRPr="006C26FF">
              <w:rPr>
                <w:rFonts w:ascii="宋体" w:hAnsi="宋体"/>
                <w:kern w:val="0"/>
              </w:rPr>
              <w:t xml:space="preserve">. </w:t>
            </w:r>
            <w:r w:rsidRPr="006C26FF">
              <w:rPr>
                <w:rFonts w:ascii="宋体" w:hAnsi="宋体"/>
              </w:rPr>
              <w:t>除常规的教学内容外，结课前应安排课程总结、讨论和答疑等内容。</w:t>
            </w:r>
          </w:p>
        </w:tc>
      </w:tr>
      <w:tr w:rsidR="001B47A6" w:rsidRPr="006C26FF" w:rsidTr="005B0249">
        <w:trPr>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tcBorders>
              <w:left w:val="single" w:sz="4" w:space="0" w:color="auto"/>
            </w:tcBorders>
            <w:vAlign w:val="center"/>
          </w:tcPr>
          <w:p w:rsidR="001B47A6" w:rsidRPr="006C26FF" w:rsidRDefault="001B47A6" w:rsidP="005B0249">
            <w:pPr>
              <w:ind w:firstLineChars="0" w:firstLine="0"/>
              <w:rPr>
                <w:rFonts w:ascii="宋体" w:hAnsi="宋体"/>
              </w:rPr>
            </w:pP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格式的规范(2)</w:t>
            </w:r>
          </w:p>
        </w:tc>
        <w:tc>
          <w:tcPr>
            <w:tcW w:w="6612" w:type="dxa"/>
          </w:tcPr>
          <w:p w:rsidR="001B47A6" w:rsidRPr="006C26FF" w:rsidRDefault="001B47A6" w:rsidP="005B0249">
            <w:pPr>
              <w:ind w:firstLineChars="0" w:firstLine="0"/>
              <w:rPr>
                <w:rFonts w:ascii="宋体" w:hAnsi="宋体"/>
              </w:rPr>
            </w:pPr>
            <w:r w:rsidRPr="006C26FF">
              <w:rPr>
                <w:rFonts w:ascii="宋体" w:hAnsi="宋体"/>
              </w:rPr>
              <w:t>按照学院统一格式制定，完成后，由研究所教学所长确认后统一提交。</w:t>
            </w:r>
          </w:p>
        </w:tc>
      </w:tr>
      <w:tr w:rsidR="001B47A6" w:rsidRPr="006C26FF" w:rsidTr="005B0249">
        <w:trPr>
          <w:trHeight w:val="270"/>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val="restart"/>
            <w:tcBorders>
              <w:lef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教学课件/教案</w:t>
            </w:r>
          </w:p>
          <w:p w:rsidR="001B47A6" w:rsidRPr="006C26FF" w:rsidRDefault="001B47A6" w:rsidP="005B0249">
            <w:pPr>
              <w:ind w:firstLineChars="0" w:firstLine="0"/>
              <w:rPr>
                <w:rFonts w:ascii="宋体" w:hAnsi="宋体"/>
              </w:rPr>
            </w:pPr>
            <w:r w:rsidRPr="006C26FF">
              <w:rPr>
                <w:rFonts w:ascii="宋体" w:hAnsi="宋体"/>
              </w:rPr>
              <w:t>(5)</w:t>
            </w: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质量要求(3)</w:t>
            </w:r>
          </w:p>
        </w:tc>
        <w:tc>
          <w:tcPr>
            <w:tcW w:w="6612" w:type="dxa"/>
            <w:tcBorders>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1.课件/教案的设计和制作内容与教学大纲相一致。</w:t>
            </w:r>
          </w:p>
          <w:p w:rsidR="001B47A6" w:rsidRPr="006C26FF" w:rsidRDefault="001B47A6" w:rsidP="005B0249">
            <w:pPr>
              <w:ind w:firstLineChars="0" w:firstLine="0"/>
              <w:rPr>
                <w:rFonts w:ascii="宋体" w:hAnsi="宋体" w:hint="eastAsia"/>
              </w:rPr>
            </w:pPr>
            <w:r w:rsidRPr="006C26FF">
              <w:rPr>
                <w:rFonts w:ascii="宋体" w:hAnsi="宋体"/>
              </w:rPr>
              <w:t>2.在如实反映教学大纲、教学日历内容的前提下，力求详实、直观、形象、生动地表现教学核心内容；且应随着教学大纲及教材的更新而更新。</w:t>
            </w:r>
          </w:p>
          <w:p w:rsidR="001B47A6" w:rsidRPr="006C26FF" w:rsidRDefault="001B47A6" w:rsidP="005B0249">
            <w:pPr>
              <w:ind w:firstLineChars="0" w:firstLine="0"/>
              <w:rPr>
                <w:rFonts w:ascii="宋体" w:hAnsi="宋体"/>
              </w:rPr>
            </w:pPr>
          </w:p>
        </w:tc>
      </w:tr>
      <w:tr w:rsidR="001B47A6" w:rsidRPr="006C26FF" w:rsidTr="005B0249">
        <w:trPr>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tcBorders>
              <w:left w:val="single" w:sz="4" w:space="0" w:color="auto"/>
            </w:tcBorders>
            <w:vAlign w:val="center"/>
          </w:tcPr>
          <w:p w:rsidR="001B47A6" w:rsidRPr="006C26FF" w:rsidRDefault="001B47A6" w:rsidP="005B0249">
            <w:pPr>
              <w:ind w:firstLineChars="0" w:firstLine="0"/>
              <w:rPr>
                <w:rFonts w:ascii="宋体" w:hAnsi="宋体"/>
              </w:rPr>
            </w:pP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课件/教案的专业化(2)</w:t>
            </w:r>
          </w:p>
        </w:tc>
        <w:tc>
          <w:tcPr>
            <w:tcW w:w="6612" w:type="dxa"/>
            <w:tcBorders>
              <w:right w:val="single" w:sz="4" w:space="0" w:color="auto"/>
            </w:tcBorders>
          </w:tcPr>
          <w:p w:rsidR="001B47A6" w:rsidRPr="006C26FF" w:rsidRDefault="001B47A6" w:rsidP="005B0249">
            <w:pPr>
              <w:ind w:firstLineChars="0" w:firstLine="0"/>
              <w:rPr>
                <w:rFonts w:ascii="宋体" w:hAnsi="宋体" w:hint="eastAsia"/>
              </w:rPr>
            </w:pPr>
            <w:r w:rsidRPr="006C26FF">
              <w:rPr>
                <w:rFonts w:ascii="宋体" w:hAnsi="宋体"/>
              </w:rPr>
              <w:t>课程团队成员积极开展课件/教案建设，研制开发专业化的教学课件/教案，课件/教案要有特色。</w:t>
            </w:r>
          </w:p>
          <w:p w:rsidR="001B47A6" w:rsidRPr="006C26FF" w:rsidRDefault="001B47A6" w:rsidP="005B0249">
            <w:pPr>
              <w:ind w:firstLineChars="0" w:firstLine="0"/>
              <w:rPr>
                <w:rFonts w:ascii="宋体" w:hAnsi="宋体"/>
              </w:rPr>
            </w:pPr>
          </w:p>
        </w:tc>
      </w:tr>
      <w:tr w:rsidR="001B47A6" w:rsidRPr="006C26FF" w:rsidTr="005B0249">
        <w:trPr>
          <w:trHeight w:val="315"/>
          <w:jc w:val="center"/>
        </w:trPr>
        <w:tc>
          <w:tcPr>
            <w:tcW w:w="733" w:type="dxa"/>
            <w:vMerge w:val="restart"/>
            <w:tcBorders>
              <w:righ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教学过程</w:t>
            </w:r>
          </w:p>
          <w:p w:rsidR="001B47A6" w:rsidRPr="006C26FF" w:rsidRDefault="001B47A6" w:rsidP="005B0249">
            <w:pPr>
              <w:ind w:firstLineChars="0" w:firstLine="0"/>
              <w:rPr>
                <w:rFonts w:ascii="宋体" w:hAnsi="宋体"/>
              </w:rPr>
            </w:pPr>
            <w:r w:rsidRPr="006C26FF">
              <w:rPr>
                <w:rFonts w:ascii="宋体" w:hAnsi="宋体"/>
              </w:rPr>
              <w:t>(15)</w:t>
            </w:r>
          </w:p>
        </w:tc>
        <w:tc>
          <w:tcPr>
            <w:tcW w:w="708" w:type="dxa"/>
            <w:tcBorders>
              <w:lef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教学规范</w:t>
            </w:r>
          </w:p>
          <w:p w:rsidR="001B47A6" w:rsidRPr="006C26FF" w:rsidRDefault="001B47A6" w:rsidP="005B0249">
            <w:pPr>
              <w:ind w:firstLineChars="0" w:firstLine="0"/>
              <w:rPr>
                <w:rFonts w:ascii="宋体" w:hAnsi="宋体"/>
              </w:rPr>
            </w:pPr>
            <w:r w:rsidRPr="006C26FF">
              <w:rPr>
                <w:rFonts w:ascii="宋体" w:hAnsi="宋体"/>
              </w:rPr>
              <w:t>(3)</w:t>
            </w: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教学文件的执行（3）</w:t>
            </w:r>
          </w:p>
        </w:tc>
        <w:tc>
          <w:tcPr>
            <w:tcW w:w="6612" w:type="dxa"/>
            <w:tcBorders>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1.教学内容教材及参考资料的内容紧密结合。</w:t>
            </w:r>
          </w:p>
          <w:p w:rsidR="001B47A6" w:rsidRPr="006C26FF" w:rsidRDefault="001B47A6" w:rsidP="005B0249">
            <w:pPr>
              <w:ind w:firstLineChars="0" w:firstLine="0"/>
              <w:rPr>
                <w:rFonts w:ascii="宋体" w:hAnsi="宋体"/>
              </w:rPr>
            </w:pPr>
            <w:r w:rsidRPr="006C26FF">
              <w:rPr>
                <w:rFonts w:ascii="宋体" w:hAnsi="宋体"/>
              </w:rPr>
              <w:t>2.遵照预先制定的教学日历的进度安排进行讲授，教学内容的学时安排与教学日历偏差不超过40%。</w:t>
            </w:r>
          </w:p>
        </w:tc>
      </w:tr>
      <w:tr w:rsidR="001B47A6" w:rsidRPr="006C26FF" w:rsidTr="005B0249">
        <w:trPr>
          <w:trHeight w:val="295"/>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val="restart"/>
            <w:tcBorders>
              <w:left w:val="single" w:sz="4" w:space="0" w:color="auto"/>
              <w:righ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教学纪律</w:t>
            </w:r>
          </w:p>
          <w:p w:rsidR="001B47A6" w:rsidRPr="006C26FF" w:rsidRDefault="001B47A6" w:rsidP="005B0249">
            <w:pPr>
              <w:ind w:firstLineChars="0" w:firstLine="0"/>
              <w:rPr>
                <w:rFonts w:ascii="宋体" w:hAnsi="宋体"/>
              </w:rPr>
            </w:pPr>
            <w:r w:rsidRPr="006C26FF">
              <w:rPr>
                <w:rFonts w:ascii="宋体" w:hAnsi="宋体"/>
              </w:rPr>
              <w:t>(12)</w:t>
            </w:r>
          </w:p>
        </w:tc>
        <w:tc>
          <w:tcPr>
            <w:tcW w:w="1200" w:type="dxa"/>
            <w:tcBorders>
              <w:lef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课程时间的遵守(2)</w:t>
            </w:r>
          </w:p>
        </w:tc>
        <w:tc>
          <w:tcPr>
            <w:tcW w:w="6612" w:type="dxa"/>
            <w:tcBorders>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严格遵守上、下课时间，不迟到或提前下课。</w:t>
            </w:r>
          </w:p>
        </w:tc>
      </w:tr>
      <w:tr w:rsidR="001B47A6" w:rsidRPr="006C26FF" w:rsidTr="005B0249">
        <w:trPr>
          <w:trHeight w:val="295"/>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tcBorders>
              <w:left w:val="single" w:sz="4" w:space="0" w:color="auto"/>
              <w:right w:val="single" w:sz="4" w:space="0" w:color="auto"/>
            </w:tcBorders>
            <w:vAlign w:val="center"/>
          </w:tcPr>
          <w:p w:rsidR="001B47A6" w:rsidRPr="006C26FF" w:rsidRDefault="001B47A6" w:rsidP="005B0249">
            <w:pPr>
              <w:ind w:firstLineChars="0" w:firstLine="0"/>
              <w:rPr>
                <w:rFonts w:ascii="宋体" w:hAnsi="宋体"/>
              </w:rPr>
            </w:pPr>
          </w:p>
        </w:tc>
        <w:tc>
          <w:tcPr>
            <w:tcW w:w="1200" w:type="dxa"/>
            <w:tcBorders>
              <w:lef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停课、补课、代课、调</w:t>
            </w:r>
            <w:r w:rsidRPr="006C26FF">
              <w:rPr>
                <w:rFonts w:ascii="宋体" w:hAnsi="宋体" w:hint="eastAsia"/>
              </w:rPr>
              <w:t>、</w:t>
            </w:r>
            <w:r w:rsidRPr="006C26FF">
              <w:rPr>
                <w:rFonts w:ascii="宋体" w:hAnsi="宋体"/>
              </w:rPr>
              <w:t>串课情况(2)</w:t>
            </w:r>
          </w:p>
        </w:tc>
        <w:tc>
          <w:tcPr>
            <w:tcW w:w="6612" w:type="dxa"/>
            <w:tcBorders>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如确需进行停课、补课、代课、调串课，授课教师必须按学校和学院相关文件的要求办理相关手续，批准后方能生效，若遇突发事件必须及时电话告知教学办原由，由教学办处理紧急情况。</w:t>
            </w:r>
          </w:p>
        </w:tc>
      </w:tr>
      <w:tr w:rsidR="001B47A6" w:rsidRPr="006C26FF" w:rsidTr="005B0249">
        <w:trPr>
          <w:trHeight w:val="256"/>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tcBorders>
              <w:left w:val="single" w:sz="4" w:space="0" w:color="auto"/>
              <w:right w:val="single" w:sz="4" w:space="0" w:color="auto"/>
            </w:tcBorders>
            <w:vAlign w:val="center"/>
          </w:tcPr>
          <w:p w:rsidR="001B47A6" w:rsidRPr="006C26FF" w:rsidRDefault="001B47A6" w:rsidP="005B0249">
            <w:pPr>
              <w:ind w:firstLineChars="0" w:firstLine="0"/>
              <w:rPr>
                <w:rFonts w:ascii="宋体" w:hAnsi="宋体"/>
              </w:rPr>
            </w:pPr>
          </w:p>
        </w:tc>
        <w:tc>
          <w:tcPr>
            <w:tcW w:w="1200" w:type="dxa"/>
            <w:tcBorders>
              <w:lef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课堂秩序的维护(4)</w:t>
            </w:r>
          </w:p>
        </w:tc>
        <w:tc>
          <w:tcPr>
            <w:tcW w:w="6612" w:type="dxa"/>
          </w:tcPr>
          <w:p w:rsidR="001B47A6" w:rsidRPr="006C26FF" w:rsidRDefault="001B47A6" w:rsidP="005B0249">
            <w:pPr>
              <w:ind w:firstLineChars="0" w:firstLine="0"/>
              <w:rPr>
                <w:rFonts w:ascii="宋体" w:hAnsi="宋体"/>
              </w:rPr>
            </w:pPr>
            <w:r w:rsidRPr="006C26FF">
              <w:rPr>
                <w:rFonts w:ascii="宋体" w:hAnsi="宋体"/>
              </w:rPr>
              <w:t>1.授课过程中不得接听电话或接待来访人员。</w:t>
            </w:r>
          </w:p>
          <w:p w:rsidR="001B47A6" w:rsidRPr="006C26FF" w:rsidRDefault="001B47A6" w:rsidP="005B0249">
            <w:pPr>
              <w:ind w:firstLineChars="0" w:firstLine="0"/>
              <w:rPr>
                <w:rFonts w:ascii="宋体" w:hAnsi="宋体"/>
              </w:rPr>
            </w:pPr>
            <w:r w:rsidRPr="006C26FF">
              <w:rPr>
                <w:rFonts w:ascii="宋体" w:hAnsi="宋体"/>
              </w:rPr>
              <w:t>2.授课教师维护正常的理论教学秩序，确保学生听课质量。</w:t>
            </w:r>
          </w:p>
        </w:tc>
      </w:tr>
      <w:tr w:rsidR="001B47A6" w:rsidRPr="006C26FF" w:rsidTr="005B0249">
        <w:trPr>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rPr>
            </w:pPr>
          </w:p>
        </w:tc>
        <w:tc>
          <w:tcPr>
            <w:tcW w:w="708" w:type="dxa"/>
            <w:vMerge/>
            <w:tcBorders>
              <w:left w:val="single" w:sz="4" w:space="0" w:color="auto"/>
              <w:right w:val="single" w:sz="4" w:space="0" w:color="auto"/>
            </w:tcBorders>
            <w:vAlign w:val="center"/>
          </w:tcPr>
          <w:p w:rsidR="001B47A6" w:rsidRPr="006C26FF" w:rsidRDefault="001B47A6" w:rsidP="005B0249">
            <w:pPr>
              <w:ind w:firstLineChars="0" w:firstLine="0"/>
              <w:rPr>
                <w:rFonts w:ascii="宋体" w:hAnsi="宋体"/>
              </w:rPr>
            </w:pPr>
          </w:p>
        </w:tc>
        <w:tc>
          <w:tcPr>
            <w:tcW w:w="1200" w:type="dxa"/>
            <w:tcBorders>
              <w:left w:val="single" w:sz="4" w:space="0" w:color="auto"/>
              <w:righ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结课成绩和试卷报送(4)</w:t>
            </w:r>
          </w:p>
        </w:tc>
        <w:tc>
          <w:tcPr>
            <w:tcW w:w="6612" w:type="dxa"/>
            <w:tcBorders>
              <w:left w:val="single" w:sz="4" w:space="0" w:color="auto"/>
              <w:right w:val="single" w:sz="4" w:space="0" w:color="auto"/>
            </w:tcBorders>
          </w:tcPr>
          <w:p w:rsidR="001B47A6" w:rsidRPr="006C26FF" w:rsidRDefault="001B47A6" w:rsidP="005B0249">
            <w:pPr>
              <w:ind w:firstLineChars="0" w:firstLine="0"/>
              <w:rPr>
                <w:rFonts w:ascii="宋体" w:hAnsi="宋体"/>
                <w:i/>
              </w:rPr>
            </w:pPr>
            <w:r w:rsidRPr="006C26FF">
              <w:rPr>
                <w:rFonts w:ascii="宋体" w:hAnsi="宋体"/>
              </w:rPr>
              <w:t>成绩需在教务处要求的时间内上网录入提交；纸版成绩、试卷（AB卷和答案）和试卷分析应于考试结束后30日内报送学院教学办。</w:t>
            </w:r>
          </w:p>
        </w:tc>
      </w:tr>
      <w:tr w:rsidR="001B47A6" w:rsidRPr="006C26FF" w:rsidTr="005B0249">
        <w:trPr>
          <w:trHeight w:val="634"/>
          <w:jc w:val="center"/>
        </w:trPr>
        <w:tc>
          <w:tcPr>
            <w:tcW w:w="733" w:type="dxa"/>
            <w:vMerge w:val="restart"/>
            <w:tcBorders>
              <w:righ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教学效果</w:t>
            </w:r>
          </w:p>
          <w:p w:rsidR="001B47A6" w:rsidRPr="006C26FF" w:rsidRDefault="001B47A6" w:rsidP="005B0249">
            <w:pPr>
              <w:ind w:firstLineChars="0" w:firstLine="0"/>
              <w:rPr>
                <w:rFonts w:ascii="宋体" w:hAnsi="宋体"/>
              </w:rPr>
            </w:pPr>
            <w:r w:rsidRPr="006C26FF">
              <w:rPr>
                <w:rFonts w:ascii="宋体" w:hAnsi="宋体"/>
              </w:rPr>
              <w:t>(50)</w:t>
            </w:r>
          </w:p>
        </w:tc>
        <w:tc>
          <w:tcPr>
            <w:tcW w:w="708" w:type="dxa"/>
            <w:tcBorders>
              <w:lef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学生评价</w:t>
            </w:r>
          </w:p>
          <w:p w:rsidR="001B47A6" w:rsidRPr="006C26FF" w:rsidRDefault="001B47A6" w:rsidP="005B0249">
            <w:pPr>
              <w:ind w:firstLineChars="0" w:firstLine="0"/>
              <w:rPr>
                <w:rFonts w:ascii="宋体" w:hAnsi="宋体"/>
              </w:rPr>
            </w:pPr>
            <w:r w:rsidRPr="006C26FF">
              <w:rPr>
                <w:rFonts w:ascii="宋体" w:hAnsi="宋体"/>
              </w:rPr>
              <w:t>(40)</w:t>
            </w: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综合效果</w:t>
            </w:r>
          </w:p>
          <w:p w:rsidR="001B47A6" w:rsidRPr="006C26FF" w:rsidRDefault="001B47A6" w:rsidP="005B0249">
            <w:pPr>
              <w:ind w:firstLineChars="0" w:firstLine="0"/>
              <w:rPr>
                <w:rFonts w:ascii="宋体" w:hAnsi="宋体"/>
              </w:rPr>
            </w:pPr>
            <w:r w:rsidRPr="006C26FF">
              <w:rPr>
                <w:rFonts w:ascii="宋体" w:hAnsi="宋体"/>
              </w:rPr>
              <w:t>（40）</w:t>
            </w:r>
          </w:p>
        </w:tc>
        <w:tc>
          <w:tcPr>
            <w:tcW w:w="6612" w:type="dxa"/>
          </w:tcPr>
          <w:p w:rsidR="001B47A6" w:rsidRPr="006C26FF" w:rsidRDefault="001B47A6" w:rsidP="005B0249">
            <w:pPr>
              <w:ind w:firstLineChars="0" w:firstLine="0"/>
              <w:rPr>
                <w:rFonts w:ascii="宋体" w:hAnsi="宋体"/>
              </w:rPr>
            </w:pPr>
            <w:r w:rsidRPr="006C26FF">
              <w:rPr>
                <w:rFonts w:ascii="宋体" w:hAnsi="宋体"/>
              </w:rPr>
              <w:t>学生通过课程的学习，对教学效果进行打分。各项指标参见《教师教学质量评价标准设置表》。</w:t>
            </w:r>
          </w:p>
        </w:tc>
      </w:tr>
      <w:tr w:rsidR="001B47A6" w:rsidRPr="006C26FF" w:rsidTr="005B0249">
        <w:trPr>
          <w:jc w:val="center"/>
        </w:trPr>
        <w:tc>
          <w:tcPr>
            <w:tcW w:w="733" w:type="dxa"/>
            <w:vMerge/>
            <w:tcBorders>
              <w:right w:val="single" w:sz="4" w:space="0" w:color="auto"/>
            </w:tcBorders>
            <w:vAlign w:val="center"/>
          </w:tcPr>
          <w:p w:rsidR="001B47A6" w:rsidRPr="006C26FF" w:rsidRDefault="001B47A6" w:rsidP="005B0249">
            <w:pPr>
              <w:ind w:firstLineChars="0" w:firstLine="0"/>
              <w:rPr>
                <w:rFonts w:ascii="宋体" w:hAnsi="宋体"/>
                <w:i/>
              </w:rPr>
            </w:pPr>
          </w:p>
        </w:tc>
        <w:tc>
          <w:tcPr>
            <w:tcW w:w="708" w:type="dxa"/>
            <w:tcBorders>
              <w:lef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督导评价</w:t>
            </w:r>
          </w:p>
          <w:p w:rsidR="001B47A6" w:rsidRPr="006C26FF" w:rsidRDefault="001B47A6" w:rsidP="005B0249">
            <w:pPr>
              <w:ind w:firstLineChars="0" w:firstLine="0"/>
              <w:rPr>
                <w:rFonts w:ascii="宋体" w:hAnsi="宋体"/>
              </w:rPr>
            </w:pPr>
            <w:r w:rsidRPr="006C26FF">
              <w:rPr>
                <w:rFonts w:ascii="宋体" w:hAnsi="宋体"/>
              </w:rPr>
              <w:t>(10)</w:t>
            </w:r>
          </w:p>
        </w:tc>
        <w:tc>
          <w:tcPr>
            <w:tcW w:w="1200" w:type="dxa"/>
            <w:vAlign w:val="center"/>
          </w:tcPr>
          <w:p w:rsidR="001B47A6" w:rsidRPr="006C26FF" w:rsidRDefault="001B47A6" w:rsidP="005B0249">
            <w:pPr>
              <w:ind w:firstLineChars="0" w:firstLine="0"/>
              <w:rPr>
                <w:rFonts w:ascii="宋体" w:hAnsi="宋体"/>
              </w:rPr>
            </w:pPr>
            <w:r w:rsidRPr="006C26FF">
              <w:rPr>
                <w:rFonts w:ascii="宋体" w:hAnsi="宋体"/>
              </w:rPr>
              <w:t>综合效果</w:t>
            </w:r>
          </w:p>
          <w:p w:rsidR="001B47A6" w:rsidRPr="006C26FF" w:rsidRDefault="001B47A6" w:rsidP="005B0249">
            <w:pPr>
              <w:ind w:firstLineChars="0" w:firstLine="0"/>
              <w:rPr>
                <w:rFonts w:ascii="宋体" w:hAnsi="宋体"/>
                <w:i/>
              </w:rPr>
            </w:pPr>
            <w:r w:rsidRPr="006C26FF">
              <w:rPr>
                <w:rFonts w:ascii="宋体" w:hAnsi="宋体"/>
              </w:rPr>
              <w:t>（40）</w:t>
            </w:r>
          </w:p>
        </w:tc>
        <w:tc>
          <w:tcPr>
            <w:tcW w:w="6612" w:type="dxa"/>
          </w:tcPr>
          <w:p w:rsidR="001B47A6" w:rsidRPr="006C26FF" w:rsidRDefault="001B47A6" w:rsidP="005B0249">
            <w:pPr>
              <w:ind w:firstLineChars="0" w:firstLine="0"/>
              <w:rPr>
                <w:rFonts w:ascii="宋体" w:hAnsi="宋体"/>
              </w:rPr>
            </w:pPr>
            <w:r w:rsidRPr="006C26FF">
              <w:rPr>
                <w:rFonts w:ascii="宋体" w:hAnsi="宋体"/>
              </w:rPr>
              <w:t>督导通过听课对教学效果进行打分。各项指标参见《教学督导教学质量评价表》</w:t>
            </w:r>
          </w:p>
        </w:tc>
      </w:tr>
    </w:tbl>
    <w:p w:rsidR="001B47A6" w:rsidRPr="006C26FF" w:rsidRDefault="001B47A6" w:rsidP="001B47A6">
      <w:pPr>
        <w:ind w:firstLine="482"/>
        <w:rPr>
          <w:rFonts w:ascii="宋体" w:hAnsi="宋体" w:hint="eastAsia"/>
          <w:b/>
        </w:rPr>
      </w:pPr>
      <w:bookmarkStart w:id="0" w:name="_Toc311748653"/>
    </w:p>
    <w:p w:rsidR="001B47A6" w:rsidRPr="006C26FF" w:rsidRDefault="001B47A6" w:rsidP="001B47A6">
      <w:pPr>
        <w:ind w:firstLine="482"/>
        <w:jc w:val="center"/>
        <w:rPr>
          <w:rFonts w:ascii="宋体" w:hAnsi="宋体"/>
          <w:b/>
        </w:rPr>
      </w:pPr>
      <w:r w:rsidRPr="006C26FF">
        <w:rPr>
          <w:rFonts w:ascii="宋体" w:hAnsi="宋体"/>
          <w:b/>
        </w:rPr>
        <w:t>附件1-2：本科理论教学课程团队评价表</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599"/>
        <w:gridCol w:w="6598"/>
        <w:gridCol w:w="425"/>
        <w:gridCol w:w="937"/>
      </w:tblGrid>
      <w:tr w:rsidR="001B47A6" w:rsidRPr="006C26FF" w:rsidTr="005B0249">
        <w:trPr>
          <w:trHeight w:val="660"/>
          <w:jc w:val="center"/>
        </w:trPr>
        <w:tc>
          <w:tcPr>
            <w:tcW w:w="835" w:type="dxa"/>
            <w:vAlign w:val="center"/>
          </w:tcPr>
          <w:p w:rsidR="001B47A6" w:rsidRPr="006C26FF" w:rsidRDefault="001B47A6" w:rsidP="005B0249">
            <w:pPr>
              <w:widowControl/>
              <w:ind w:firstLineChars="0" w:firstLine="0"/>
              <w:jc w:val="center"/>
              <w:rPr>
                <w:rFonts w:ascii="宋体" w:hAnsi="宋体"/>
                <w:b/>
                <w:szCs w:val="21"/>
              </w:rPr>
            </w:pPr>
            <w:r w:rsidRPr="006C26FF">
              <w:rPr>
                <w:rFonts w:ascii="宋体" w:hAnsi="宋体"/>
                <w:b/>
                <w:szCs w:val="21"/>
              </w:rPr>
              <w:t>评价</w:t>
            </w:r>
          </w:p>
          <w:p w:rsidR="001B47A6" w:rsidRPr="006C26FF" w:rsidRDefault="001B47A6" w:rsidP="005B0249">
            <w:pPr>
              <w:widowControl/>
              <w:ind w:firstLineChars="0" w:firstLine="0"/>
              <w:jc w:val="center"/>
              <w:rPr>
                <w:rFonts w:ascii="宋体" w:hAnsi="宋体"/>
                <w:b/>
                <w:kern w:val="0"/>
                <w:szCs w:val="21"/>
              </w:rPr>
            </w:pPr>
            <w:r w:rsidRPr="006C26FF">
              <w:rPr>
                <w:rFonts w:ascii="宋体" w:hAnsi="宋体"/>
                <w:b/>
                <w:szCs w:val="21"/>
              </w:rPr>
              <w:t>项目</w:t>
            </w:r>
          </w:p>
        </w:tc>
        <w:tc>
          <w:tcPr>
            <w:tcW w:w="599" w:type="dxa"/>
            <w:vAlign w:val="center"/>
          </w:tcPr>
          <w:p w:rsidR="001B47A6" w:rsidRPr="006C26FF" w:rsidRDefault="001B47A6" w:rsidP="005B0249">
            <w:pPr>
              <w:widowControl/>
              <w:ind w:firstLineChars="0" w:firstLine="0"/>
              <w:jc w:val="center"/>
              <w:rPr>
                <w:rFonts w:ascii="宋体" w:hAnsi="宋体"/>
                <w:b/>
                <w:kern w:val="0"/>
                <w:szCs w:val="21"/>
              </w:rPr>
            </w:pPr>
            <w:r w:rsidRPr="006C26FF">
              <w:rPr>
                <w:rFonts w:ascii="宋体" w:hAnsi="宋体"/>
                <w:b/>
                <w:kern w:val="0"/>
                <w:szCs w:val="21"/>
              </w:rPr>
              <w:t>序号</w:t>
            </w:r>
          </w:p>
        </w:tc>
        <w:tc>
          <w:tcPr>
            <w:tcW w:w="6598" w:type="dxa"/>
            <w:vAlign w:val="center"/>
          </w:tcPr>
          <w:p w:rsidR="001B47A6" w:rsidRPr="006C26FF" w:rsidRDefault="001B47A6" w:rsidP="005B0249">
            <w:pPr>
              <w:widowControl/>
              <w:ind w:firstLineChars="0" w:firstLine="0"/>
              <w:jc w:val="center"/>
              <w:rPr>
                <w:rFonts w:ascii="宋体" w:hAnsi="宋体"/>
                <w:b/>
                <w:kern w:val="0"/>
                <w:szCs w:val="21"/>
              </w:rPr>
            </w:pPr>
            <w:r w:rsidRPr="006C26FF">
              <w:rPr>
                <w:rFonts w:ascii="宋体" w:hAnsi="宋体"/>
                <w:b/>
                <w:kern w:val="0"/>
                <w:szCs w:val="21"/>
              </w:rPr>
              <w:t>评</w:t>
            </w:r>
            <w:r w:rsidRPr="006C26FF">
              <w:rPr>
                <w:rFonts w:ascii="宋体" w:hAnsi="宋体"/>
                <w:b/>
                <w:szCs w:val="21"/>
              </w:rPr>
              <w:t>价指标</w:t>
            </w:r>
          </w:p>
        </w:tc>
        <w:tc>
          <w:tcPr>
            <w:tcW w:w="425" w:type="dxa"/>
            <w:vAlign w:val="center"/>
          </w:tcPr>
          <w:p w:rsidR="001B47A6" w:rsidRPr="006C26FF" w:rsidRDefault="001B47A6" w:rsidP="005B0249">
            <w:pPr>
              <w:ind w:firstLineChars="0" w:firstLine="0"/>
              <w:jc w:val="center"/>
              <w:rPr>
                <w:rFonts w:ascii="宋体" w:hAnsi="宋体"/>
                <w:b/>
                <w:szCs w:val="21"/>
              </w:rPr>
            </w:pPr>
            <w:r w:rsidRPr="006C26FF">
              <w:rPr>
                <w:rFonts w:ascii="宋体" w:hAnsi="宋体"/>
                <w:b/>
                <w:szCs w:val="21"/>
              </w:rPr>
              <w:t>分值</w:t>
            </w:r>
          </w:p>
        </w:tc>
        <w:tc>
          <w:tcPr>
            <w:tcW w:w="937" w:type="dxa"/>
            <w:vAlign w:val="center"/>
          </w:tcPr>
          <w:p w:rsidR="001B47A6" w:rsidRPr="006C26FF" w:rsidRDefault="001B47A6" w:rsidP="005B0249">
            <w:pPr>
              <w:ind w:firstLineChars="0" w:firstLine="0"/>
              <w:jc w:val="center"/>
              <w:rPr>
                <w:rFonts w:ascii="宋体" w:hAnsi="宋体"/>
                <w:b/>
                <w:szCs w:val="21"/>
              </w:rPr>
            </w:pPr>
            <w:r w:rsidRPr="006C26FF">
              <w:rPr>
                <w:rFonts w:ascii="宋体" w:hAnsi="宋体"/>
                <w:b/>
                <w:szCs w:val="21"/>
              </w:rPr>
              <w:t>得分</w:t>
            </w:r>
          </w:p>
        </w:tc>
      </w:tr>
      <w:tr w:rsidR="001B47A6" w:rsidRPr="006C26FF" w:rsidTr="005B0249">
        <w:trPr>
          <w:trHeight w:hRule="exact" w:val="1271"/>
          <w:jc w:val="center"/>
        </w:trPr>
        <w:tc>
          <w:tcPr>
            <w:tcW w:w="835"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基础部分 (7)</w:t>
            </w:r>
          </w:p>
        </w:tc>
        <w:tc>
          <w:tcPr>
            <w:tcW w:w="599"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1</w:t>
            </w:r>
          </w:p>
        </w:tc>
        <w:tc>
          <w:tcPr>
            <w:tcW w:w="6598"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1. 按要求成立课程团队，并向学院提交《课程团队成员表》。</w:t>
            </w:r>
          </w:p>
          <w:p w:rsidR="001B47A6" w:rsidRPr="006C26FF" w:rsidRDefault="001B47A6" w:rsidP="005B0249">
            <w:pPr>
              <w:widowControl/>
              <w:ind w:firstLineChars="0" w:firstLine="0"/>
              <w:jc w:val="left"/>
              <w:rPr>
                <w:rFonts w:ascii="宋体" w:hAnsi="宋体" w:hint="eastAsia"/>
                <w:kern w:val="0"/>
                <w:szCs w:val="21"/>
              </w:rPr>
            </w:pPr>
            <w:r w:rsidRPr="006C26FF">
              <w:rPr>
                <w:rFonts w:ascii="宋体" w:hAnsi="宋体"/>
                <w:kern w:val="0"/>
                <w:szCs w:val="21"/>
              </w:rPr>
              <w:t>2. 课程团队针对课程共同研讨制定统一《教学大纲》，选取统一教材，期末考试统一命题及考试方式。</w:t>
            </w:r>
          </w:p>
          <w:p w:rsidR="001B47A6" w:rsidRPr="006C26FF" w:rsidRDefault="001B47A6" w:rsidP="005B0249">
            <w:pPr>
              <w:widowControl/>
              <w:ind w:firstLineChars="0" w:firstLine="0"/>
              <w:jc w:val="left"/>
              <w:rPr>
                <w:rFonts w:ascii="宋体" w:hAnsi="宋体" w:hint="eastAsia"/>
                <w:kern w:val="0"/>
                <w:szCs w:val="21"/>
              </w:rPr>
            </w:pPr>
          </w:p>
          <w:p w:rsidR="001B47A6" w:rsidRPr="006C26FF" w:rsidRDefault="001B47A6" w:rsidP="005B0249">
            <w:pPr>
              <w:widowControl/>
              <w:ind w:firstLineChars="0" w:firstLine="0"/>
              <w:jc w:val="left"/>
              <w:rPr>
                <w:rFonts w:ascii="宋体" w:hAnsi="宋体"/>
                <w:kern w:val="0"/>
                <w:szCs w:val="21"/>
              </w:rPr>
            </w:pPr>
          </w:p>
        </w:tc>
        <w:tc>
          <w:tcPr>
            <w:tcW w:w="425" w:type="dxa"/>
            <w:vAlign w:val="center"/>
          </w:tcPr>
          <w:p w:rsidR="001B47A6" w:rsidRPr="006C26FF" w:rsidRDefault="001B47A6" w:rsidP="005B0249">
            <w:pPr>
              <w:widowControl/>
              <w:ind w:firstLineChars="0" w:firstLine="0"/>
              <w:jc w:val="center"/>
              <w:rPr>
                <w:rFonts w:ascii="宋体" w:hAnsi="宋体"/>
                <w:kern w:val="0"/>
                <w:szCs w:val="21"/>
              </w:rPr>
            </w:pPr>
            <w:r w:rsidRPr="006C26FF">
              <w:rPr>
                <w:rFonts w:ascii="宋体" w:hAnsi="宋体"/>
                <w:kern w:val="0"/>
                <w:szCs w:val="21"/>
              </w:rPr>
              <w:t>7</w:t>
            </w:r>
          </w:p>
        </w:tc>
        <w:tc>
          <w:tcPr>
            <w:tcW w:w="937" w:type="dxa"/>
          </w:tcPr>
          <w:p w:rsidR="001B47A6" w:rsidRPr="006C26FF" w:rsidRDefault="001B47A6" w:rsidP="005B0249">
            <w:pPr>
              <w:widowControl/>
              <w:ind w:firstLineChars="0" w:firstLine="0"/>
              <w:jc w:val="center"/>
              <w:rPr>
                <w:rFonts w:ascii="宋体" w:hAnsi="宋体"/>
                <w:kern w:val="0"/>
                <w:szCs w:val="21"/>
              </w:rPr>
            </w:pPr>
          </w:p>
        </w:tc>
      </w:tr>
      <w:tr w:rsidR="001B47A6" w:rsidRPr="006C26FF" w:rsidTr="005B0249">
        <w:trPr>
          <w:trHeight w:hRule="exact" w:val="577"/>
          <w:jc w:val="center"/>
        </w:trPr>
        <w:tc>
          <w:tcPr>
            <w:tcW w:w="835" w:type="dxa"/>
            <w:vMerge w:val="restart"/>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表现部分 (8)</w:t>
            </w:r>
          </w:p>
        </w:tc>
        <w:tc>
          <w:tcPr>
            <w:tcW w:w="599" w:type="dxa"/>
            <w:vAlign w:val="center"/>
          </w:tcPr>
          <w:p w:rsidR="001B47A6" w:rsidRPr="006C26FF" w:rsidRDefault="001B47A6" w:rsidP="005B0249">
            <w:pPr>
              <w:ind w:firstLineChars="0" w:firstLine="0"/>
              <w:jc w:val="center"/>
              <w:rPr>
                <w:rFonts w:ascii="宋体" w:hAnsi="宋体"/>
                <w:kern w:val="0"/>
                <w:szCs w:val="21"/>
              </w:rPr>
            </w:pPr>
            <w:r w:rsidRPr="006C26FF">
              <w:rPr>
                <w:rFonts w:ascii="宋体" w:hAnsi="宋体"/>
                <w:kern w:val="0"/>
                <w:szCs w:val="21"/>
              </w:rPr>
              <w:t>2</w:t>
            </w:r>
          </w:p>
        </w:tc>
        <w:tc>
          <w:tcPr>
            <w:tcW w:w="6598"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课程团队的教师进实验室参与指导实验或者参加实践类教学。</w:t>
            </w:r>
          </w:p>
        </w:tc>
        <w:tc>
          <w:tcPr>
            <w:tcW w:w="425" w:type="dxa"/>
            <w:vAlign w:val="center"/>
          </w:tcPr>
          <w:p w:rsidR="001B47A6" w:rsidRPr="006C26FF" w:rsidRDefault="001B47A6" w:rsidP="005B0249">
            <w:pPr>
              <w:widowControl/>
              <w:ind w:firstLineChars="0" w:firstLine="0"/>
              <w:jc w:val="center"/>
              <w:rPr>
                <w:rFonts w:ascii="宋体" w:hAnsi="宋体"/>
                <w:kern w:val="0"/>
                <w:szCs w:val="21"/>
              </w:rPr>
            </w:pPr>
            <w:r w:rsidRPr="006C26FF">
              <w:rPr>
                <w:rFonts w:ascii="宋体" w:hAnsi="宋体"/>
                <w:kern w:val="0"/>
                <w:szCs w:val="21"/>
              </w:rPr>
              <w:t>3</w:t>
            </w:r>
          </w:p>
        </w:tc>
        <w:tc>
          <w:tcPr>
            <w:tcW w:w="937" w:type="dxa"/>
          </w:tcPr>
          <w:p w:rsidR="001B47A6" w:rsidRPr="006C26FF" w:rsidRDefault="001B47A6" w:rsidP="005B0249">
            <w:pPr>
              <w:widowControl/>
              <w:ind w:firstLineChars="0" w:firstLine="0"/>
              <w:jc w:val="center"/>
              <w:rPr>
                <w:rFonts w:ascii="宋体" w:hAnsi="宋体"/>
                <w:kern w:val="0"/>
                <w:szCs w:val="21"/>
              </w:rPr>
            </w:pPr>
          </w:p>
        </w:tc>
      </w:tr>
      <w:tr w:rsidR="001B47A6" w:rsidRPr="006C26FF" w:rsidTr="005B0249">
        <w:trPr>
          <w:trHeight w:hRule="exact" w:val="838"/>
          <w:jc w:val="center"/>
        </w:trPr>
        <w:tc>
          <w:tcPr>
            <w:tcW w:w="835" w:type="dxa"/>
            <w:vMerge/>
            <w:vAlign w:val="center"/>
          </w:tcPr>
          <w:p w:rsidR="001B47A6" w:rsidRPr="006C26FF" w:rsidRDefault="001B47A6" w:rsidP="005B0249">
            <w:pPr>
              <w:ind w:right="113" w:firstLineChars="0" w:firstLine="0"/>
              <w:jc w:val="center"/>
              <w:rPr>
                <w:rFonts w:ascii="宋体" w:hAnsi="宋体"/>
                <w:szCs w:val="21"/>
              </w:rPr>
            </w:pPr>
          </w:p>
        </w:tc>
        <w:tc>
          <w:tcPr>
            <w:tcW w:w="599"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3</w:t>
            </w:r>
          </w:p>
        </w:tc>
        <w:tc>
          <w:tcPr>
            <w:tcW w:w="6598" w:type="dxa"/>
            <w:vAlign w:val="center"/>
          </w:tcPr>
          <w:p w:rsidR="001B47A6" w:rsidRPr="006C26FF" w:rsidRDefault="001B47A6" w:rsidP="005B0249">
            <w:pPr>
              <w:widowControl/>
              <w:ind w:firstLineChars="0" w:firstLine="0"/>
              <w:jc w:val="left"/>
              <w:rPr>
                <w:rFonts w:ascii="宋体" w:hAnsi="宋体"/>
                <w:szCs w:val="21"/>
              </w:rPr>
            </w:pPr>
            <w:r w:rsidRPr="006C26FF">
              <w:rPr>
                <w:rFonts w:ascii="宋体" w:hAnsi="宋体"/>
                <w:szCs w:val="21"/>
              </w:rPr>
              <w:t>获得学院优秀课程团队。</w:t>
            </w:r>
          </w:p>
        </w:tc>
        <w:tc>
          <w:tcPr>
            <w:tcW w:w="425" w:type="dxa"/>
            <w:vAlign w:val="center"/>
          </w:tcPr>
          <w:p w:rsidR="001B47A6" w:rsidRPr="006C26FF" w:rsidRDefault="001B47A6" w:rsidP="005B0249">
            <w:pPr>
              <w:widowControl/>
              <w:ind w:firstLineChars="0" w:firstLine="0"/>
              <w:jc w:val="center"/>
              <w:rPr>
                <w:rFonts w:ascii="宋体" w:hAnsi="宋体"/>
                <w:kern w:val="0"/>
                <w:szCs w:val="21"/>
              </w:rPr>
            </w:pPr>
            <w:r w:rsidRPr="006C26FF">
              <w:rPr>
                <w:rFonts w:ascii="宋体" w:hAnsi="宋体"/>
                <w:kern w:val="0"/>
                <w:szCs w:val="21"/>
              </w:rPr>
              <w:t>1</w:t>
            </w:r>
          </w:p>
        </w:tc>
        <w:tc>
          <w:tcPr>
            <w:tcW w:w="937" w:type="dxa"/>
          </w:tcPr>
          <w:p w:rsidR="001B47A6" w:rsidRPr="006C26FF" w:rsidRDefault="001B47A6" w:rsidP="005B0249">
            <w:pPr>
              <w:widowControl/>
              <w:ind w:firstLineChars="0" w:firstLine="0"/>
              <w:jc w:val="center"/>
              <w:rPr>
                <w:rFonts w:ascii="宋体" w:hAnsi="宋体"/>
                <w:kern w:val="0"/>
                <w:szCs w:val="21"/>
              </w:rPr>
            </w:pPr>
          </w:p>
        </w:tc>
      </w:tr>
      <w:tr w:rsidR="001B47A6" w:rsidRPr="006C26FF" w:rsidTr="005B0249">
        <w:trPr>
          <w:trHeight w:hRule="exact" w:val="567"/>
          <w:jc w:val="center"/>
        </w:trPr>
        <w:tc>
          <w:tcPr>
            <w:tcW w:w="835" w:type="dxa"/>
            <w:vMerge/>
            <w:vAlign w:val="center"/>
          </w:tcPr>
          <w:p w:rsidR="001B47A6" w:rsidRPr="006C26FF" w:rsidRDefault="001B47A6" w:rsidP="005B0249">
            <w:pPr>
              <w:ind w:right="113" w:firstLineChars="0" w:firstLine="0"/>
              <w:jc w:val="center"/>
              <w:rPr>
                <w:rFonts w:ascii="宋体" w:hAnsi="宋体"/>
                <w:szCs w:val="21"/>
              </w:rPr>
            </w:pPr>
          </w:p>
        </w:tc>
        <w:tc>
          <w:tcPr>
            <w:tcW w:w="599"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4</w:t>
            </w:r>
          </w:p>
        </w:tc>
        <w:tc>
          <w:tcPr>
            <w:tcW w:w="6598" w:type="dxa"/>
            <w:vAlign w:val="center"/>
          </w:tcPr>
          <w:p w:rsidR="001B47A6" w:rsidRPr="006C26FF" w:rsidRDefault="001B47A6" w:rsidP="005B0249">
            <w:pPr>
              <w:widowControl/>
              <w:ind w:firstLineChars="0" w:firstLine="0"/>
              <w:jc w:val="left"/>
              <w:rPr>
                <w:rFonts w:ascii="宋体" w:hAnsi="宋体"/>
                <w:szCs w:val="21"/>
              </w:rPr>
            </w:pPr>
            <w:r w:rsidRPr="006C26FF">
              <w:rPr>
                <w:rFonts w:ascii="宋体" w:hAnsi="宋体"/>
                <w:szCs w:val="21"/>
              </w:rPr>
              <w:t>课程团队成员参与教学建设相关的教学改革立项。</w:t>
            </w:r>
          </w:p>
        </w:tc>
        <w:tc>
          <w:tcPr>
            <w:tcW w:w="425" w:type="dxa"/>
            <w:vAlign w:val="center"/>
          </w:tcPr>
          <w:p w:rsidR="001B47A6" w:rsidRPr="006C26FF" w:rsidRDefault="001B47A6" w:rsidP="005B0249">
            <w:pPr>
              <w:widowControl/>
              <w:ind w:firstLineChars="0" w:firstLine="0"/>
              <w:jc w:val="center"/>
              <w:rPr>
                <w:rFonts w:ascii="宋体" w:hAnsi="宋体"/>
                <w:kern w:val="0"/>
                <w:szCs w:val="21"/>
              </w:rPr>
            </w:pPr>
            <w:r w:rsidRPr="006C26FF">
              <w:rPr>
                <w:rFonts w:ascii="宋体" w:hAnsi="宋体"/>
                <w:kern w:val="0"/>
                <w:szCs w:val="21"/>
              </w:rPr>
              <w:t>2</w:t>
            </w:r>
          </w:p>
        </w:tc>
        <w:tc>
          <w:tcPr>
            <w:tcW w:w="937" w:type="dxa"/>
          </w:tcPr>
          <w:p w:rsidR="001B47A6" w:rsidRPr="006C26FF" w:rsidRDefault="001B47A6" w:rsidP="005B0249">
            <w:pPr>
              <w:widowControl/>
              <w:ind w:firstLineChars="0" w:firstLine="0"/>
              <w:jc w:val="center"/>
              <w:rPr>
                <w:rFonts w:ascii="宋体" w:hAnsi="宋体"/>
                <w:kern w:val="0"/>
                <w:szCs w:val="21"/>
              </w:rPr>
            </w:pPr>
          </w:p>
        </w:tc>
      </w:tr>
      <w:tr w:rsidR="001B47A6" w:rsidRPr="006C26FF" w:rsidTr="005B0249">
        <w:trPr>
          <w:trHeight w:hRule="exact" w:val="3412"/>
          <w:jc w:val="center"/>
        </w:trPr>
        <w:tc>
          <w:tcPr>
            <w:tcW w:w="835" w:type="dxa"/>
            <w:vMerge/>
            <w:vAlign w:val="center"/>
          </w:tcPr>
          <w:p w:rsidR="001B47A6" w:rsidRPr="006C26FF" w:rsidRDefault="001B47A6" w:rsidP="005B0249">
            <w:pPr>
              <w:ind w:right="113" w:firstLineChars="0" w:firstLine="0"/>
              <w:jc w:val="center"/>
              <w:rPr>
                <w:rFonts w:ascii="宋体" w:hAnsi="宋体"/>
                <w:szCs w:val="21"/>
              </w:rPr>
            </w:pPr>
          </w:p>
        </w:tc>
        <w:tc>
          <w:tcPr>
            <w:tcW w:w="599"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5</w:t>
            </w:r>
          </w:p>
        </w:tc>
        <w:tc>
          <w:tcPr>
            <w:tcW w:w="6598" w:type="dxa"/>
            <w:vAlign w:val="center"/>
          </w:tcPr>
          <w:p w:rsidR="001B47A6" w:rsidRPr="006C26FF" w:rsidRDefault="001B47A6" w:rsidP="005B0249">
            <w:pPr>
              <w:ind w:firstLineChars="0" w:firstLine="0"/>
              <w:rPr>
                <w:rFonts w:ascii="宋体" w:hAnsi="宋体"/>
                <w:szCs w:val="21"/>
              </w:rPr>
            </w:pPr>
            <w:r w:rsidRPr="006C26FF">
              <w:rPr>
                <w:rFonts w:ascii="宋体" w:hAnsi="宋体"/>
                <w:szCs w:val="21"/>
              </w:rPr>
              <w:t>课程团队所承担的课程获得校级及以上教学奖励或省级及以上本科教学工程，或者课程团队成员在核心期刊发表与课程建设相关的教学研究论文，最高加2分。其中获得省级以上奖励或本科教学工程立项加2分，获得校级奖励或本科教学工程立项加1分，课程团队成员在核心期刊发表与课程建设相关的教学研究论文，每篇0.5分，最高加2分。所有成果都只限于当年第一作者或负责人加分，各种加分合起来不能超过2分。</w:t>
            </w:r>
          </w:p>
        </w:tc>
        <w:tc>
          <w:tcPr>
            <w:tcW w:w="425" w:type="dxa"/>
            <w:vAlign w:val="center"/>
          </w:tcPr>
          <w:p w:rsidR="001B47A6" w:rsidRPr="006C26FF" w:rsidRDefault="001B47A6" w:rsidP="005B0249">
            <w:pPr>
              <w:widowControl/>
              <w:ind w:firstLineChars="0" w:firstLine="0"/>
              <w:jc w:val="center"/>
              <w:rPr>
                <w:rFonts w:ascii="宋体" w:hAnsi="宋体"/>
                <w:kern w:val="0"/>
                <w:szCs w:val="21"/>
              </w:rPr>
            </w:pPr>
            <w:r w:rsidRPr="006C26FF">
              <w:rPr>
                <w:rFonts w:ascii="宋体" w:hAnsi="宋体"/>
                <w:kern w:val="0"/>
                <w:szCs w:val="21"/>
              </w:rPr>
              <w:t>2</w:t>
            </w:r>
          </w:p>
        </w:tc>
        <w:tc>
          <w:tcPr>
            <w:tcW w:w="937" w:type="dxa"/>
          </w:tcPr>
          <w:p w:rsidR="001B47A6" w:rsidRPr="006C26FF" w:rsidRDefault="001B47A6" w:rsidP="005B0249">
            <w:pPr>
              <w:widowControl/>
              <w:ind w:firstLineChars="0" w:firstLine="0"/>
              <w:jc w:val="center"/>
              <w:rPr>
                <w:rFonts w:ascii="宋体" w:hAnsi="宋体"/>
                <w:kern w:val="0"/>
                <w:szCs w:val="21"/>
              </w:rPr>
            </w:pPr>
          </w:p>
        </w:tc>
      </w:tr>
    </w:tbl>
    <w:p w:rsidR="001B47A6" w:rsidRPr="006C26FF" w:rsidRDefault="001B47A6" w:rsidP="001B47A6">
      <w:pPr>
        <w:spacing w:beforeLines="50" w:before="156"/>
        <w:ind w:firstLine="480"/>
        <w:rPr>
          <w:rFonts w:ascii="宋体" w:hAnsi="宋体"/>
        </w:rPr>
      </w:pPr>
      <w:bookmarkStart w:id="1" w:name="_Toc308965472"/>
      <w:bookmarkStart w:id="2" w:name="_Toc309122346"/>
      <w:bookmarkStart w:id="3" w:name="_Toc311556371"/>
      <w:bookmarkStart w:id="4" w:name="_Toc311748654"/>
      <w:r w:rsidRPr="006C26FF">
        <w:rPr>
          <w:rFonts w:ascii="宋体" w:hAnsi="宋体"/>
        </w:rPr>
        <w:t>说明：其中第1至4项只有两个分值，或者得满分，或者得0分；但第5项是变的，根据实际的分数确定。</w:t>
      </w:r>
      <w:bookmarkStart w:id="5" w:name="_Toc308696153"/>
      <w:bookmarkStart w:id="6" w:name="_Toc311748655"/>
    </w:p>
    <w:p w:rsidR="001B47A6" w:rsidRPr="006C26FF" w:rsidRDefault="001B47A6" w:rsidP="001B47A6">
      <w:pPr>
        <w:ind w:firstLine="480"/>
        <w:rPr>
          <w:rFonts w:ascii="宋体" w:hAnsi="宋体"/>
        </w:rPr>
      </w:pPr>
    </w:p>
    <w:p w:rsidR="001B47A6" w:rsidRPr="006C26FF" w:rsidRDefault="001B47A6" w:rsidP="001B47A6">
      <w:pPr>
        <w:ind w:firstLine="482"/>
        <w:rPr>
          <w:rFonts w:ascii="宋体" w:hAnsi="宋体"/>
          <w:b/>
        </w:rPr>
      </w:pPr>
      <w:r w:rsidRPr="006C26FF">
        <w:rPr>
          <w:rFonts w:ascii="宋体" w:hAnsi="宋体"/>
          <w:b/>
          <w:bCs/>
        </w:rPr>
        <w:t>附件1-3：本科理论教学文件评价表</w:t>
      </w:r>
      <w:bookmarkEnd w:id="1"/>
      <w:bookmarkEnd w:id="2"/>
      <w:bookmarkEnd w:id="3"/>
      <w:bookmarkEnd w:id="4"/>
      <w:bookmarkEnd w:id="5"/>
      <w:bookmarkEnd w:id="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
        <w:gridCol w:w="5707"/>
        <w:gridCol w:w="743"/>
        <w:gridCol w:w="502"/>
        <w:gridCol w:w="502"/>
        <w:gridCol w:w="502"/>
        <w:gridCol w:w="491"/>
      </w:tblGrid>
      <w:tr w:rsidR="001B47A6" w:rsidRPr="006C26FF" w:rsidTr="005B0249">
        <w:trPr>
          <w:trHeight w:val="134"/>
          <w:jc w:val="center"/>
        </w:trPr>
        <w:tc>
          <w:tcPr>
            <w:tcW w:w="641" w:type="dxa"/>
            <w:tcBorders>
              <w:left w:val="single" w:sz="4" w:space="0" w:color="auto"/>
            </w:tcBorders>
            <w:vAlign w:val="bottom"/>
          </w:tcPr>
          <w:p w:rsidR="001B47A6" w:rsidRPr="006C26FF" w:rsidRDefault="001B47A6" w:rsidP="005B0249">
            <w:pPr>
              <w:ind w:firstLineChars="0" w:firstLine="0"/>
              <w:jc w:val="center"/>
              <w:rPr>
                <w:rFonts w:ascii="宋体" w:hAnsi="宋体"/>
                <w:b/>
              </w:rPr>
            </w:pPr>
            <w:r w:rsidRPr="006C26FF">
              <w:rPr>
                <w:rFonts w:ascii="宋体" w:hAnsi="宋体"/>
                <w:b/>
              </w:rPr>
              <w:t>序号</w:t>
            </w:r>
          </w:p>
        </w:tc>
        <w:tc>
          <w:tcPr>
            <w:tcW w:w="5707" w:type="dxa"/>
            <w:vAlign w:val="center"/>
          </w:tcPr>
          <w:p w:rsidR="001B47A6" w:rsidRPr="006C26FF" w:rsidRDefault="001B47A6" w:rsidP="005B0249">
            <w:pPr>
              <w:ind w:firstLineChars="0" w:firstLine="0"/>
              <w:jc w:val="center"/>
              <w:rPr>
                <w:rFonts w:ascii="宋体" w:hAnsi="宋体"/>
                <w:b/>
              </w:rPr>
            </w:pPr>
            <w:r w:rsidRPr="006C26FF">
              <w:rPr>
                <w:rFonts w:ascii="宋体" w:hAnsi="宋体"/>
                <w:b/>
              </w:rPr>
              <w:t>评价指标</w:t>
            </w:r>
          </w:p>
        </w:tc>
        <w:tc>
          <w:tcPr>
            <w:tcW w:w="743" w:type="dxa"/>
            <w:vAlign w:val="center"/>
          </w:tcPr>
          <w:p w:rsidR="001B47A6" w:rsidRPr="006C26FF" w:rsidRDefault="001B47A6" w:rsidP="005B0249">
            <w:pPr>
              <w:ind w:firstLineChars="0" w:firstLine="0"/>
              <w:jc w:val="center"/>
              <w:rPr>
                <w:rFonts w:ascii="宋体" w:hAnsi="宋体"/>
                <w:b/>
              </w:rPr>
            </w:pPr>
            <w:r w:rsidRPr="006C26FF">
              <w:rPr>
                <w:rFonts w:ascii="宋体" w:hAnsi="宋体"/>
                <w:b/>
              </w:rPr>
              <w:t>分值</w:t>
            </w:r>
          </w:p>
        </w:tc>
        <w:tc>
          <w:tcPr>
            <w:tcW w:w="502" w:type="dxa"/>
            <w:vAlign w:val="center"/>
          </w:tcPr>
          <w:p w:rsidR="001B47A6" w:rsidRPr="006C26FF" w:rsidRDefault="001B47A6" w:rsidP="005B0249">
            <w:pPr>
              <w:ind w:firstLineChars="0" w:firstLine="0"/>
              <w:jc w:val="center"/>
              <w:rPr>
                <w:rFonts w:ascii="宋体" w:hAnsi="宋体"/>
                <w:b/>
              </w:rPr>
            </w:pPr>
            <w:r w:rsidRPr="006C26FF">
              <w:rPr>
                <w:rFonts w:ascii="宋体" w:hAnsi="宋体"/>
                <w:b/>
              </w:rPr>
              <w:t>A</w:t>
            </w:r>
          </w:p>
        </w:tc>
        <w:tc>
          <w:tcPr>
            <w:tcW w:w="502" w:type="dxa"/>
            <w:vAlign w:val="center"/>
          </w:tcPr>
          <w:p w:rsidR="001B47A6" w:rsidRPr="006C26FF" w:rsidRDefault="001B47A6" w:rsidP="005B0249">
            <w:pPr>
              <w:ind w:firstLineChars="0" w:firstLine="0"/>
              <w:jc w:val="center"/>
              <w:rPr>
                <w:rFonts w:ascii="宋体" w:hAnsi="宋体"/>
                <w:b/>
              </w:rPr>
            </w:pPr>
            <w:r w:rsidRPr="006C26FF">
              <w:rPr>
                <w:rFonts w:ascii="宋体" w:hAnsi="宋体"/>
                <w:b/>
              </w:rPr>
              <w:t>B</w:t>
            </w:r>
          </w:p>
        </w:tc>
        <w:tc>
          <w:tcPr>
            <w:tcW w:w="502" w:type="dxa"/>
            <w:vAlign w:val="center"/>
          </w:tcPr>
          <w:p w:rsidR="001B47A6" w:rsidRPr="006C26FF" w:rsidRDefault="001B47A6" w:rsidP="005B0249">
            <w:pPr>
              <w:ind w:firstLineChars="0" w:firstLine="0"/>
              <w:jc w:val="center"/>
              <w:rPr>
                <w:rFonts w:ascii="宋体" w:hAnsi="宋体"/>
                <w:b/>
              </w:rPr>
            </w:pPr>
            <w:r w:rsidRPr="006C26FF">
              <w:rPr>
                <w:rFonts w:ascii="宋体" w:hAnsi="宋体"/>
                <w:b/>
              </w:rPr>
              <w:t>C</w:t>
            </w:r>
          </w:p>
        </w:tc>
        <w:tc>
          <w:tcPr>
            <w:tcW w:w="491" w:type="dxa"/>
            <w:vAlign w:val="center"/>
          </w:tcPr>
          <w:p w:rsidR="001B47A6" w:rsidRPr="006C26FF" w:rsidRDefault="001B47A6" w:rsidP="005B0249">
            <w:pPr>
              <w:ind w:firstLineChars="0" w:firstLine="0"/>
              <w:jc w:val="center"/>
              <w:rPr>
                <w:rFonts w:ascii="宋体" w:hAnsi="宋体"/>
                <w:b/>
              </w:rPr>
            </w:pPr>
            <w:r w:rsidRPr="006C26FF">
              <w:rPr>
                <w:rFonts w:ascii="宋体" w:hAnsi="宋体"/>
                <w:b/>
              </w:rPr>
              <w:t>D</w:t>
            </w:r>
          </w:p>
        </w:tc>
      </w:tr>
      <w:tr w:rsidR="001B47A6" w:rsidRPr="006C26FF" w:rsidTr="005B0249">
        <w:trPr>
          <w:trHeight w:val="409"/>
          <w:jc w:val="center"/>
        </w:trPr>
        <w:tc>
          <w:tcPr>
            <w:tcW w:w="641" w:type="dxa"/>
            <w:tcBorders>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w:t>
            </w:r>
          </w:p>
        </w:tc>
        <w:tc>
          <w:tcPr>
            <w:tcW w:w="5707" w:type="dxa"/>
            <w:tcBorders>
              <w:bottom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《教学大纲》参照国家教育部提出的课程教学基本要求，符合培养目标要求，服从课程结构及教学安排的整体需要。</w:t>
            </w:r>
          </w:p>
        </w:tc>
        <w:tc>
          <w:tcPr>
            <w:tcW w:w="743" w:type="dxa"/>
            <w:tcBorders>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w:t>
            </w: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bottom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trHeight w:val="605"/>
          <w:jc w:val="center"/>
        </w:trPr>
        <w:tc>
          <w:tcPr>
            <w:tcW w:w="641" w:type="dxa"/>
            <w:tcBorders>
              <w:top w:val="single" w:sz="4" w:space="0" w:color="auto"/>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2</w:t>
            </w:r>
          </w:p>
        </w:tc>
        <w:tc>
          <w:tcPr>
            <w:tcW w:w="5707"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《教学大纲》内容完备，包括课程教学目标、教学内容基本要求、实践性教学环节要求、学时分配和教学进度、教材名称（或参考资料和文献名称）以及必要的说明部分。</w:t>
            </w:r>
          </w:p>
        </w:tc>
        <w:tc>
          <w:tcPr>
            <w:tcW w:w="743" w:type="dxa"/>
            <w:tcBorders>
              <w:top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w:t>
            </w: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trHeight w:val="401"/>
          <w:jc w:val="center"/>
        </w:trPr>
        <w:tc>
          <w:tcPr>
            <w:tcW w:w="641" w:type="dxa"/>
            <w:tcBorders>
              <w:top w:val="single" w:sz="4" w:space="0" w:color="auto"/>
              <w:left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3</w:t>
            </w:r>
          </w:p>
        </w:tc>
        <w:tc>
          <w:tcPr>
            <w:tcW w:w="5707" w:type="dxa"/>
            <w:vAlign w:val="center"/>
          </w:tcPr>
          <w:p w:rsidR="001B47A6" w:rsidRPr="006C26FF" w:rsidRDefault="001B47A6" w:rsidP="005B0249">
            <w:pPr>
              <w:ind w:firstLineChars="0" w:firstLine="0"/>
              <w:rPr>
                <w:rFonts w:ascii="宋体" w:hAnsi="宋体"/>
              </w:rPr>
            </w:pPr>
            <w:r w:rsidRPr="006C26FF">
              <w:rPr>
                <w:rFonts w:ascii="宋体" w:hAnsi="宋体"/>
              </w:rPr>
              <w:t>《教学大纲》在学院规定的四年使用期限内，对于新知识课做到及时更新，对于基础课和专业基础课或者及时更新，或者实际的相关内容没有更新，及时提交了更新说明。</w:t>
            </w:r>
          </w:p>
        </w:tc>
        <w:tc>
          <w:tcPr>
            <w:tcW w:w="743" w:type="dxa"/>
            <w:vAlign w:val="center"/>
          </w:tcPr>
          <w:p w:rsidR="001B47A6" w:rsidRPr="006C26FF" w:rsidRDefault="001B47A6" w:rsidP="005B0249">
            <w:pPr>
              <w:ind w:firstLineChars="0" w:firstLine="0"/>
              <w:jc w:val="center"/>
              <w:rPr>
                <w:rFonts w:ascii="宋体" w:hAnsi="宋体"/>
              </w:rPr>
            </w:pPr>
            <w:r w:rsidRPr="006C26FF">
              <w:rPr>
                <w:rFonts w:ascii="宋体" w:hAnsi="宋体"/>
              </w:rPr>
              <w:t>2</w:t>
            </w:r>
          </w:p>
        </w:tc>
        <w:tc>
          <w:tcPr>
            <w:tcW w:w="502" w:type="dxa"/>
            <w:vAlign w:val="center"/>
          </w:tcPr>
          <w:p w:rsidR="001B47A6" w:rsidRPr="006C26FF" w:rsidRDefault="001B47A6" w:rsidP="005B0249">
            <w:pPr>
              <w:ind w:firstLineChars="0" w:firstLine="0"/>
              <w:rPr>
                <w:rFonts w:ascii="宋体" w:hAnsi="宋体"/>
              </w:rPr>
            </w:pPr>
          </w:p>
        </w:tc>
        <w:tc>
          <w:tcPr>
            <w:tcW w:w="502" w:type="dxa"/>
            <w:vAlign w:val="center"/>
          </w:tcPr>
          <w:p w:rsidR="001B47A6" w:rsidRPr="006C26FF" w:rsidRDefault="001B47A6" w:rsidP="005B0249">
            <w:pPr>
              <w:ind w:firstLineChars="0" w:firstLine="0"/>
              <w:rPr>
                <w:rFonts w:ascii="宋体" w:hAnsi="宋体"/>
              </w:rPr>
            </w:pPr>
          </w:p>
        </w:tc>
        <w:tc>
          <w:tcPr>
            <w:tcW w:w="502" w:type="dxa"/>
            <w:vAlign w:val="center"/>
          </w:tcPr>
          <w:p w:rsidR="001B47A6" w:rsidRPr="006C26FF" w:rsidRDefault="001B47A6" w:rsidP="005B0249">
            <w:pPr>
              <w:ind w:firstLineChars="0" w:firstLine="0"/>
              <w:rPr>
                <w:rFonts w:ascii="宋体" w:hAnsi="宋体"/>
              </w:rPr>
            </w:pPr>
          </w:p>
        </w:tc>
        <w:tc>
          <w:tcPr>
            <w:tcW w:w="491" w:type="dxa"/>
            <w:vAlign w:val="center"/>
          </w:tcPr>
          <w:p w:rsidR="001B47A6" w:rsidRPr="006C26FF" w:rsidRDefault="001B47A6" w:rsidP="005B0249">
            <w:pPr>
              <w:ind w:firstLineChars="0" w:firstLine="0"/>
              <w:rPr>
                <w:rFonts w:ascii="宋体" w:hAnsi="宋体"/>
              </w:rPr>
            </w:pPr>
          </w:p>
        </w:tc>
      </w:tr>
      <w:tr w:rsidR="001B47A6" w:rsidRPr="006C26FF" w:rsidTr="005B0249">
        <w:trPr>
          <w:trHeight w:val="53"/>
          <w:jc w:val="center"/>
        </w:trPr>
        <w:tc>
          <w:tcPr>
            <w:tcW w:w="641" w:type="dxa"/>
            <w:tcBorders>
              <w:top w:val="single" w:sz="4" w:space="0" w:color="auto"/>
              <w:left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4</w:t>
            </w:r>
          </w:p>
        </w:tc>
        <w:tc>
          <w:tcPr>
            <w:tcW w:w="5707" w:type="dxa"/>
            <w:tcBorders>
              <w:top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《教学大纲》按照学院统一格式制定。</w:t>
            </w:r>
          </w:p>
        </w:tc>
        <w:tc>
          <w:tcPr>
            <w:tcW w:w="743" w:type="dxa"/>
            <w:tcBorders>
              <w:top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2</w:t>
            </w:r>
          </w:p>
        </w:tc>
        <w:tc>
          <w:tcPr>
            <w:tcW w:w="502" w:type="dxa"/>
            <w:tcBorders>
              <w:top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top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top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top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trHeight w:val="913"/>
          <w:jc w:val="center"/>
        </w:trPr>
        <w:tc>
          <w:tcPr>
            <w:tcW w:w="641" w:type="dxa"/>
            <w:tcBorders>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5</w:t>
            </w:r>
          </w:p>
        </w:tc>
        <w:tc>
          <w:tcPr>
            <w:tcW w:w="5707" w:type="dxa"/>
            <w:tcBorders>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教材的选择与《教学大纲》中设定的课程目标相契合</w:t>
            </w:r>
          </w:p>
          <w:p w:rsidR="001B47A6" w:rsidRPr="006C26FF" w:rsidRDefault="001B47A6" w:rsidP="005B0249">
            <w:pPr>
              <w:ind w:firstLineChars="0" w:firstLine="0"/>
              <w:rPr>
                <w:rFonts w:ascii="宋体" w:hAnsi="宋体"/>
              </w:rPr>
            </w:pPr>
            <w:r w:rsidRPr="006C26FF">
              <w:rPr>
                <w:rFonts w:ascii="宋体" w:hAnsi="宋体"/>
              </w:rPr>
              <w:t>如无合适新教材，在指定较老版本教材的同时，同时指定5篇以上能基本覆盖该课程领域的较新的参考资料和文献，其中应包含介绍课程相关领域研究现状的</w:t>
            </w:r>
            <w:r w:rsidRPr="006C26FF">
              <w:rPr>
                <w:rFonts w:ascii="宋体" w:hAnsi="宋体"/>
              </w:rPr>
              <w:lastRenderedPageBreak/>
              <w:t>综述性资料。</w:t>
            </w:r>
          </w:p>
        </w:tc>
        <w:tc>
          <w:tcPr>
            <w:tcW w:w="743" w:type="dxa"/>
            <w:tcBorders>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lastRenderedPageBreak/>
              <w:t>1</w:t>
            </w: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bottom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trHeight w:val="311"/>
          <w:jc w:val="center"/>
        </w:trPr>
        <w:tc>
          <w:tcPr>
            <w:tcW w:w="641" w:type="dxa"/>
            <w:tcBorders>
              <w:top w:val="single" w:sz="4" w:space="0" w:color="auto"/>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lastRenderedPageBreak/>
              <w:t>6</w:t>
            </w:r>
          </w:p>
        </w:tc>
        <w:tc>
          <w:tcPr>
            <w:tcW w:w="5707" w:type="dxa"/>
            <w:tcBorders>
              <w:top w:val="single" w:sz="4" w:space="0" w:color="auto"/>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教材、参考资料和文献兼具科学性、权威性、前沿性，具有较高的参考价值。</w:t>
            </w:r>
          </w:p>
        </w:tc>
        <w:tc>
          <w:tcPr>
            <w:tcW w:w="743" w:type="dxa"/>
            <w:tcBorders>
              <w:top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w:t>
            </w: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trHeight w:val="53"/>
          <w:jc w:val="center"/>
        </w:trPr>
        <w:tc>
          <w:tcPr>
            <w:tcW w:w="641" w:type="dxa"/>
            <w:tcBorders>
              <w:top w:val="single" w:sz="4" w:space="0" w:color="auto"/>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7</w:t>
            </w:r>
          </w:p>
        </w:tc>
        <w:tc>
          <w:tcPr>
            <w:tcW w:w="5707" w:type="dxa"/>
            <w:tcBorders>
              <w:top w:val="single" w:sz="4" w:space="0" w:color="auto"/>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授课教师完成《</w:t>
            </w:r>
            <w:r w:rsidRPr="006C26FF">
              <w:rPr>
                <w:rFonts w:ascii="宋体" w:hAnsi="宋体"/>
                <w:u w:val="single"/>
              </w:rPr>
              <w:t>××</w:t>
            </w:r>
            <w:r w:rsidRPr="006C26FF">
              <w:rPr>
                <w:rFonts w:ascii="宋体" w:hAnsi="宋体"/>
              </w:rPr>
              <w:t>课程教材与参考资料选择自评报告》。</w:t>
            </w:r>
          </w:p>
        </w:tc>
        <w:tc>
          <w:tcPr>
            <w:tcW w:w="743" w:type="dxa"/>
            <w:tcBorders>
              <w:top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w:t>
            </w: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trHeight w:val="296"/>
          <w:jc w:val="center"/>
        </w:trPr>
        <w:tc>
          <w:tcPr>
            <w:tcW w:w="641" w:type="dxa"/>
            <w:tcBorders>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8</w:t>
            </w:r>
          </w:p>
        </w:tc>
        <w:tc>
          <w:tcPr>
            <w:tcW w:w="5707" w:type="dxa"/>
            <w:tcBorders>
              <w:bottom w:val="single" w:sz="4" w:space="0" w:color="auto"/>
            </w:tcBorders>
          </w:tcPr>
          <w:p w:rsidR="001B47A6" w:rsidRPr="006C26FF" w:rsidRDefault="001B47A6" w:rsidP="005B0249">
            <w:pPr>
              <w:ind w:firstLineChars="0" w:firstLine="0"/>
              <w:rPr>
                <w:rFonts w:ascii="宋体" w:hAnsi="宋体"/>
              </w:rPr>
            </w:pPr>
            <w:r w:rsidRPr="006C26FF">
              <w:rPr>
                <w:rFonts w:ascii="宋体" w:hAnsi="宋体"/>
              </w:rPr>
              <w:t>教材的更新与该领域知识的更新同步。</w:t>
            </w:r>
          </w:p>
        </w:tc>
        <w:tc>
          <w:tcPr>
            <w:tcW w:w="743" w:type="dxa"/>
            <w:tcBorders>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w:t>
            </w: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bottom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trHeight w:val="726"/>
          <w:jc w:val="center"/>
        </w:trPr>
        <w:tc>
          <w:tcPr>
            <w:tcW w:w="641" w:type="dxa"/>
            <w:tcBorders>
              <w:left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9</w:t>
            </w:r>
          </w:p>
        </w:tc>
        <w:tc>
          <w:tcPr>
            <w:tcW w:w="5707" w:type="dxa"/>
            <w:vAlign w:val="center"/>
          </w:tcPr>
          <w:p w:rsidR="001B47A6" w:rsidRPr="006C26FF" w:rsidRDefault="001B47A6" w:rsidP="005B0249">
            <w:pPr>
              <w:ind w:firstLineChars="0" w:firstLine="0"/>
              <w:rPr>
                <w:rFonts w:ascii="宋体" w:hAnsi="宋体"/>
              </w:rPr>
            </w:pPr>
            <w:r w:rsidRPr="006C26FF">
              <w:rPr>
                <w:rFonts w:ascii="宋体" w:hAnsi="宋体"/>
              </w:rPr>
              <w:t>《教学日历》严格以《教学大纲》为依据，遵照《教学大纲》设计教学进度，服从课程结构及教学安排的整体需要，将科学体系与教学方法相结合，并与指定教材内容紧密结合。</w:t>
            </w:r>
          </w:p>
        </w:tc>
        <w:tc>
          <w:tcPr>
            <w:tcW w:w="743" w:type="dxa"/>
            <w:vAlign w:val="center"/>
          </w:tcPr>
          <w:p w:rsidR="001B47A6" w:rsidRPr="006C26FF" w:rsidRDefault="001B47A6" w:rsidP="005B0249">
            <w:pPr>
              <w:ind w:firstLineChars="0" w:firstLine="0"/>
              <w:jc w:val="center"/>
              <w:rPr>
                <w:rFonts w:ascii="宋体" w:hAnsi="宋体"/>
              </w:rPr>
            </w:pPr>
            <w:r w:rsidRPr="006C26FF">
              <w:rPr>
                <w:rFonts w:ascii="宋体" w:hAnsi="宋体"/>
              </w:rPr>
              <w:t>2</w:t>
            </w:r>
          </w:p>
        </w:tc>
        <w:tc>
          <w:tcPr>
            <w:tcW w:w="502" w:type="dxa"/>
            <w:vAlign w:val="center"/>
          </w:tcPr>
          <w:p w:rsidR="001B47A6" w:rsidRPr="006C26FF" w:rsidRDefault="001B47A6" w:rsidP="005B0249">
            <w:pPr>
              <w:ind w:firstLineChars="0" w:firstLine="0"/>
              <w:rPr>
                <w:rFonts w:ascii="宋体" w:hAnsi="宋体"/>
              </w:rPr>
            </w:pPr>
          </w:p>
        </w:tc>
        <w:tc>
          <w:tcPr>
            <w:tcW w:w="502" w:type="dxa"/>
            <w:vAlign w:val="center"/>
          </w:tcPr>
          <w:p w:rsidR="001B47A6" w:rsidRPr="006C26FF" w:rsidRDefault="001B47A6" w:rsidP="005B0249">
            <w:pPr>
              <w:ind w:firstLineChars="0" w:firstLine="0"/>
              <w:rPr>
                <w:rFonts w:ascii="宋体" w:hAnsi="宋体"/>
              </w:rPr>
            </w:pPr>
          </w:p>
        </w:tc>
        <w:tc>
          <w:tcPr>
            <w:tcW w:w="502" w:type="dxa"/>
            <w:vAlign w:val="center"/>
          </w:tcPr>
          <w:p w:rsidR="001B47A6" w:rsidRPr="006C26FF" w:rsidRDefault="001B47A6" w:rsidP="005B0249">
            <w:pPr>
              <w:ind w:firstLineChars="0" w:firstLine="0"/>
              <w:rPr>
                <w:rFonts w:ascii="宋体" w:hAnsi="宋体"/>
              </w:rPr>
            </w:pPr>
          </w:p>
        </w:tc>
        <w:tc>
          <w:tcPr>
            <w:tcW w:w="491" w:type="dxa"/>
            <w:vAlign w:val="center"/>
          </w:tcPr>
          <w:p w:rsidR="001B47A6" w:rsidRPr="006C26FF" w:rsidRDefault="001B47A6" w:rsidP="005B0249">
            <w:pPr>
              <w:ind w:firstLineChars="0" w:firstLine="0"/>
              <w:rPr>
                <w:rFonts w:ascii="宋体" w:hAnsi="宋体"/>
              </w:rPr>
            </w:pPr>
          </w:p>
        </w:tc>
      </w:tr>
      <w:tr w:rsidR="001B47A6" w:rsidRPr="006C26FF" w:rsidTr="005B0249">
        <w:trPr>
          <w:trHeight w:val="461"/>
          <w:jc w:val="center"/>
        </w:trPr>
        <w:tc>
          <w:tcPr>
            <w:tcW w:w="641" w:type="dxa"/>
            <w:tcBorders>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10</w:t>
            </w:r>
          </w:p>
        </w:tc>
        <w:tc>
          <w:tcPr>
            <w:tcW w:w="5707" w:type="dxa"/>
            <w:tcBorders>
              <w:bottom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《教学日历》遵照校历的时间安排教学进度，同时以《教学大纲》为制定依据，随之更新。</w:t>
            </w:r>
          </w:p>
        </w:tc>
        <w:tc>
          <w:tcPr>
            <w:tcW w:w="743" w:type="dxa"/>
            <w:tcBorders>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w:t>
            </w: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bottom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trHeight w:val="526"/>
          <w:jc w:val="center"/>
        </w:trPr>
        <w:tc>
          <w:tcPr>
            <w:tcW w:w="641" w:type="dxa"/>
            <w:tcBorders>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11</w:t>
            </w:r>
          </w:p>
        </w:tc>
        <w:tc>
          <w:tcPr>
            <w:tcW w:w="5707" w:type="dxa"/>
            <w:tcBorders>
              <w:bottom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《教学日历》除常规的教学内容外，结课前应安排课程总结、讨论和答疑等内容。</w:t>
            </w:r>
          </w:p>
        </w:tc>
        <w:tc>
          <w:tcPr>
            <w:tcW w:w="743" w:type="dxa"/>
            <w:tcBorders>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w:t>
            </w: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bottom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jc w:val="center"/>
        </w:trPr>
        <w:tc>
          <w:tcPr>
            <w:tcW w:w="641" w:type="dxa"/>
            <w:tcBorders>
              <w:left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12</w:t>
            </w:r>
          </w:p>
        </w:tc>
        <w:tc>
          <w:tcPr>
            <w:tcW w:w="5707" w:type="dxa"/>
            <w:vAlign w:val="center"/>
          </w:tcPr>
          <w:p w:rsidR="001B47A6" w:rsidRPr="006C26FF" w:rsidRDefault="001B47A6" w:rsidP="005B0249">
            <w:pPr>
              <w:ind w:firstLineChars="0" w:firstLine="0"/>
              <w:rPr>
                <w:rFonts w:ascii="宋体" w:hAnsi="宋体"/>
              </w:rPr>
            </w:pPr>
            <w:r w:rsidRPr="006C26FF">
              <w:rPr>
                <w:rFonts w:ascii="宋体" w:hAnsi="宋体"/>
              </w:rPr>
              <w:t>《教学日历》按照学院统一格式制定。</w:t>
            </w:r>
          </w:p>
        </w:tc>
        <w:tc>
          <w:tcPr>
            <w:tcW w:w="743" w:type="dxa"/>
            <w:vAlign w:val="center"/>
          </w:tcPr>
          <w:p w:rsidR="001B47A6" w:rsidRPr="006C26FF" w:rsidRDefault="001B47A6" w:rsidP="005B0249">
            <w:pPr>
              <w:ind w:firstLineChars="0" w:firstLine="0"/>
              <w:jc w:val="center"/>
              <w:rPr>
                <w:rFonts w:ascii="宋体" w:hAnsi="宋体"/>
              </w:rPr>
            </w:pPr>
            <w:r w:rsidRPr="006C26FF">
              <w:rPr>
                <w:rFonts w:ascii="宋体" w:hAnsi="宋体"/>
              </w:rPr>
              <w:t>1</w:t>
            </w:r>
          </w:p>
        </w:tc>
        <w:tc>
          <w:tcPr>
            <w:tcW w:w="502" w:type="dxa"/>
            <w:vAlign w:val="center"/>
          </w:tcPr>
          <w:p w:rsidR="001B47A6" w:rsidRPr="006C26FF" w:rsidRDefault="001B47A6" w:rsidP="005B0249">
            <w:pPr>
              <w:ind w:firstLineChars="0" w:firstLine="0"/>
              <w:rPr>
                <w:rFonts w:ascii="宋体" w:hAnsi="宋体"/>
              </w:rPr>
            </w:pPr>
          </w:p>
        </w:tc>
        <w:tc>
          <w:tcPr>
            <w:tcW w:w="502" w:type="dxa"/>
            <w:vAlign w:val="center"/>
          </w:tcPr>
          <w:p w:rsidR="001B47A6" w:rsidRPr="006C26FF" w:rsidRDefault="001B47A6" w:rsidP="005B0249">
            <w:pPr>
              <w:ind w:firstLineChars="0" w:firstLine="0"/>
              <w:rPr>
                <w:rFonts w:ascii="宋体" w:hAnsi="宋体"/>
              </w:rPr>
            </w:pPr>
          </w:p>
        </w:tc>
        <w:tc>
          <w:tcPr>
            <w:tcW w:w="502" w:type="dxa"/>
            <w:vAlign w:val="center"/>
          </w:tcPr>
          <w:p w:rsidR="001B47A6" w:rsidRPr="006C26FF" w:rsidRDefault="001B47A6" w:rsidP="005B0249">
            <w:pPr>
              <w:ind w:firstLineChars="0" w:firstLine="0"/>
              <w:rPr>
                <w:rFonts w:ascii="宋体" w:hAnsi="宋体"/>
              </w:rPr>
            </w:pPr>
          </w:p>
        </w:tc>
        <w:tc>
          <w:tcPr>
            <w:tcW w:w="491" w:type="dxa"/>
            <w:vAlign w:val="center"/>
          </w:tcPr>
          <w:p w:rsidR="001B47A6" w:rsidRPr="006C26FF" w:rsidRDefault="001B47A6" w:rsidP="005B0249">
            <w:pPr>
              <w:ind w:firstLineChars="0" w:firstLine="0"/>
              <w:rPr>
                <w:rFonts w:ascii="宋体" w:hAnsi="宋体"/>
              </w:rPr>
            </w:pPr>
          </w:p>
        </w:tc>
      </w:tr>
      <w:tr w:rsidR="001B47A6" w:rsidRPr="006C26FF" w:rsidTr="005B0249">
        <w:trPr>
          <w:trHeight w:val="517"/>
          <w:jc w:val="center"/>
        </w:trPr>
        <w:tc>
          <w:tcPr>
            <w:tcW w:w="641" w:type="dxa"/>
            <w:tcBorders>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13</w:t>
            </w:r>
          </w:p>
        </w:tc>
        <w:tc>
          <w:tcPr>
            <w:tcW w:w="5707" w:type="dxa"/>
            <w:tcBorders>
              <w:bottom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课件/教案的设计和制作遵照《教学大纲》和《教学日历》的教学安排，如实反映《教学大纲》、《教学日历》内容。</w:t>
            </w:r>
          </w:p>
        </w:tc>
        <w:tc>
          <w:tcPr>
            <w:tcW w:w="743" w:type="dxa"/>
            <w:tcBorders>
              <w:bottom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w:t>
            </w: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bottom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trHeight w:val="81"/>
          <w:jc w:val="center"/>
        </w:trPr>
        <w:tc>
          <w:tcPr>
            <w:tcW w:w="641" w:type="dxa"/>
            <w:tcBorders>
              <w:top w:val="single" w:sz="4" w:space="0" w:color="auto"/>
              <w:left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14</w:t>
            </w:r>
          </w:p>
        </w:tc>
        <w:tc>
          <w:tcPr>
            <w:tcW w:w="5707" w:type="dxa"/>
            <w:tcBorders>
              <w:top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课件的设计和制作能够做到详实、直观、形象、生动。教案的设计和制作能够做到详实。</w:t>
            </w:r>
          </w:p>
        </w:tc>
        <w:tc>
          <w:tcPr>
            <w:tcW w:w="743" w:type="dxa"/>
            <w:tcBorders>
              <w:top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2</w:t>
            </w:r>
          </w:p>
        </w:tc>
        <w:tc>
          <w:tcPr>
            <w:tcW w:w="502" w:type="dxa"/>
            <w:tcBorders>
              <w:top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top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top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top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jc w:val="center"/>
        </w:trPr>
        <w:tc>
          <w:tcPr>
            <w:tcW w:w="641" w:type="dxa"/>
            <w:tcBorders>
              <w:left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15</w:t>
            </w:r>
          </w:p>
        </w:tc>
        <w:tc>
          <w:tcPr>
            <w:tcW w:w="5707" w:type="dxa"/>
            <w:tcBorders>
              <w:right w:val="single" w:sz="4" w:space="0" w:color="auto"/>
            </w:tcBorders>
            <w:vAlign w:val="center"/>
          </w:tcPr>
          <w:p w:rsidR="001B47A6" w:rsidRPr="006C26FF" w:rsidRDefault="001B47A6" w:rsidP="005B0249">
            <w:pPr>
              <w:ind w:firstLineChars="0" w:firstLine="0"/>
              <w:rPr>
                <w:rFonts w:ascii="宋体" w:hAnsi="宋体"/>
              </w:rPr>
            </w:pPr>
            <w:r w:rsidRPr="006C26FF">
              <w:rPr>
                <w:rFonts w:ascii="宋体" w:hAnsi="宋体"/>
              </w:rPr>
              <w:t>课件/教案随着《教学大纲》、教材及《教学日历》的更新而更新。</w:t>
            </w:r>
          </w:p>
        </w:tc>
        <w:tc>
          <w:tcPr>
            <w:tcW w:w="743" w:type="dxa"/>
            <w:tcBorders>
              <w:right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2</w:t>
            </w:r>
          </w:p>
        </w:tc>
        <w:tc>
          <w:tcPr>
            <w:tcW w:w="502" w:type="dxa"/>
            <w:tcBorders>
              <w:right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right w:val="single" w:sz="4" w:space="0" w:color="auto"/>
            </w:tcBorders>
            <w:vAlign w:val="center"/>
          </w:tcPr>
          <w:p w:rsidR="001B47A6" w:rsidRPr="006C26FF" w:rsidRDefault="001B47A6" w:rsidP="005B0249">
            <w:pPr>
              <w:ind w:firstLineChars="0" w:firstLine="0"/>
              <w:rPr>
                <w:rFonts w:ascii="宋体" w:hAnsi="宋体"/>
              </w:rPr>
            </w:pPr>
          </w:p>
        </w:tc>
        <w:tc>
          <w:tcPr>
            <w:tcW w:w="502" w:type="dxa"/>
            <w:tcBorders>
              <w:right w:val="single" w:sz="4" w:space="0" w:color="auto"/>
            </w:tcBorders>
            <w:vAlign w:val="center"/>
          </w:tcPr>
          <w:p w:rsidR="001B47A6" w:rsidRPr="006C26FF" w:rsidRDefault="001B47A6" w:rsidP="005B0249">
            <w:pPr>
              <w:ind w:firstLineChars="0" w:firstLine="0"/>
              <w:rPr>
                <w:rFonts w:ascii="宋体" w:hAnsi="宋体"/>
              </w:rPr>
            </w:pPr>
          </w:p>
        </w:tc>
        <w:tc>
          <w:tcPr>
            <w:tcW w:w="491" w:type="dxa"/>
            <w:tcBorders>
              <w:right w:val="single" w:sz="4" w:space="0" w:color="auto"/>
            </w:tcBorders>
            <w:vAlign w:val="center"/>
          </w:tcPr>
          <w:p w:rsidR="001B47A6" w:rsidRPr="006C26FF" w:rsidRDefault="001B47A6" w:rsidP="005B0249">
            <w:pPr>
              <w:ind w:firstLineChars="0" w:firstLine="0"/>
              <w:rPr>
                <w:rFonts w:ascii="宋体" w:hAnsi="宋体"/>
              </w:rPr>
            </w:pPr>
          </w:p>
        </w:tc>
      </w:tr>
      <w:tr w:rsidR="001B47A6" w:rsidRPr="006C26FF" w:rsidTr="005B0249">
        <w:trPr>
          <w:trHeight w:val="553"/>
          <w:jc w:val="center"/>
        </w:trPr>
        <w:tc>
          <w:tcPr>
            <w:tcW w:w="6348" w:type="dxa"/>
            <w:gridSpan w:val="2"/>
            <w:tcBorders>
              <w:left w:val="single" w:sz="4" w:space="0" w:color="auto"/>
              <w:right w:val="single" w:sz="4" w:space="0" w:color="auto"/>
            </w:tcBorders>
            <w:vAlign w:val="center"/>
          </w:tcPr>
          <w:p w:rsidR="001B47A6" w:rsidRPr="006C26FF" w:rsidRDefault="001B47A6" w:rsidP="005B0249">
            <w:pPr>
              <w:ind w:firstLineChars="0" w:firstLine="0"/>
              <w:jc w:val="center"/>
              <w:rPr>
                <w:rFonts w:ascii="宋体" w:hAnsi="宋体"/>
              </w:rPr>
            </w:pPr>
            <w:r w:rsidRPr="006C26FF">
              <w:rPr>
                <w:rFonts w:ascii="宋体" w:hAnsi="宋体"/>
              </w:rPr>
              <w:t>合计</w:t>
            </w:r>
          </w:p>
        </w:tc>
        <w:tc>
          <w:tcPr>
            <w:tcW w:w="2740" w:type="dxa"/>
            <w:gridSpan w:val="5"/>
            <w:tcBorders>
              <w:right w:val="single" w:sz="4" w:space="0" w:color="auto"/>
            </w:tcBorders>
            <w:vAlign w:val="center"/>
          </w:tcPr>
          <w:p w:rsidR="001B47A6" w:rsidRPr="006C26FF" w:rsidRDefault="001B47A6" w:rsidP="005B0249">
            <w:pPr>
              <w:ind w:firstLineChars="0" w:firstLine="0"/>
              <w:jc w:val="center"/>
              <w:rPr>
                <w:rFonts w:ascii="宋体" w:hAnsi="宋体"/>
              </w:rPr>
            </w:pPr>
          </w:p>
        </w:tc>
      </w:tr>
    </w:tbl>
    <w:p w:rsidR="001B47A6" w:rsidRPr="006C26FF" w:rsidRDefault="001B47A6" w:rsidP="001B47A6">
      <w:pPr>
        <w:spacing w:beforeLines="50" w:before="156"/>
        <w:ind w:firstLine="482"/>
        <w:rPr>
          <w:rFonts w:ascii="宋体" w:hAnsi="宋体"/>
          <w:b/>
        </w:rPr>
      </w:pPr>
      <w:r w:rsidRPr="006C26FF">
        <w:rPr>
          <w:rFonts w:ascii="宋体" w:hAnsi="宋体"/>
          <w:b/>
        </w:rPr>
        <w:t>说明：本方案采取定量评价方法，总分为20分。</w:t>
      </w:r>
    </w:p>
    <w:p w:rsidR="001B47A6" w:rsidRPr="006C26FF" w:rsidRDefault="001B47A6" w:rsidP="001B47A6">
      <w:pPr>
        <w:ind w:firstLine="482"/>
        <w:rPr>
          <w:rFonts w:ascii="宋体" w:hAnsi="宋体"/>
          <w:b/>
          <w:szCs w:val="21"/>
        </w:rPr>
      </w:pPr>
      <w:r w:rsidRPr="006C26FF">
        <w:rPr>
          <w:rFonts w:ascii="宋体" w:hAnsi="宋体"/>
          <w:b/>
          <w:szCs w:val="21"/>
        </w:rPr>
        <w:t>总分计算：M=∑KiMi；其中Ki为评分等级系数，A、B、C、D的四级对应系数分别为1.0、0.8、0.6、0.4；Mi是各评价指标的分值。合计分数为教学文件部分得分。</w:t>
      </w:r>
    </w:p>
    <w:p w:rsidR="001B47A6" w:rsidRPr="006C26FF" w:rsidRDefault="001B47A6" w:rsidP="001B47A6">
      <w:pPr>
        <w:ind w:firstLine="482"/>
        <w:rPr>
          <w:rFonts w:ascii="宋体" w:hAnsi="宋体"/>
          <w:b/>
        </w:rPr>
      </w:pPr>
      <w:bookmarkStart w:id="7" w:name="_Toc311748656"/>
      <w:r w:rsidRPr="006C26FF">
        <w:rPr>
          <w:rFonts w:ascii="宋体" w:hAnsi="宋体"/>
          <w:b/>
        </w:rPr>
        <w:t>附件1-4：本科理论教学过程学生代表记录表</w:t>
      </w:r>
      <w:bookmarkEnd w:id="7"/>
    </w:p>
    <w:p w:rsidR="001B47A6" w:rsidRPr="006C26FF" w:rsidRDefault="001B47A6" w:rsidP="001B47A6">
      <w:pPr>
        <w:ind w:firstLine="482"/>
        <w:rPr>
          <w:rFonts w:ascii="宋体" w:hAnsi="宋体"/>
        </w:rPr>
      </w:pPr>
      <w:r w:rsidRPr="006C26FF">
        <w:rPr>
          <w:rFonts w:ascii="宋体" w:hAnsi="宋体"/>
          <w:b/>
        </w:rPr>
        <w:lastRenderedPageBreak/>
        <w:t>4-1：教学过程记录表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6666"/>
        <w:gridCol w:w="645"/>
        <w:gridCol w:w="613"/>
      </w:tblGrid>
      <w:tr w:rsidR="001B47A6" w:rsidRPr="006C26FF" w:rsidTr="005B0249">
        <w:trPr>
          <w:trHeight w:val="345"/>
        </w:trPr>
        <w:tc>
          <w:tcPr>
            <w:tcW w:w="790" w:type="dxa"/>
            <w:vMerge w:val="restart"/>
            <w:vAlign w:val="center"/>
          </w:tcPr>
          <w:p w:rsidR="001B47A6" w:rsidRPr="006C26FF" w:rsidRDefault="001B47A6" w:rsidP="005B0249">
            <w:pPr>
              <w:spacing w:afterLines="10" w:after="31"/>
              <w:ind w:firstLineChars="0" w:firstLine="0"/>
              <w:jc w:val="center"/>
              <w:rPr>
                <w:rFonts w:ascii="宋体" w:hAnsi="宋体"/>
                <w:b/>
                <w:bCs/>
              </w:rPr>
            </w:pPr>
            <w:r w:rsidRPr="006C26FF">
              <w:rPr>
                <w:rFonts w:ascii="宋体" w:hAnsi="宋体"/>
                <w:b/>
                <w:bCs/>
              </w:rPr>
              <w:t>序号</w:t>
            </w:r>
          </w:p>
        </w:tc>
        <w:tc>
          <w:tcPr>
            <w:tcW w:w="6666" w:type="dxa"/>
            <w:vMerge w:val="restart"/>
            <w:vAlign w:val="center"/>
          </w:tcPr>
          <w:p w:rsidR="001B47A6" w:rsidRPr="006C26FF" w:rsidRDefault="001B47A6" w:rsidP="005B0249">
            <w:pPr>
              <w:spacing w:afterLines="10" w:after="31"/>
              <w:ind w:firstLineChars="0" w:firstLine="0"/>
              <w:jc w:val="center"/>
              <w:rPr>
                <w:rFonts w:ascii="宋体" w:hAnsi="宋体"/>
                <w:b/>
                <w:bCs/>
              </w:rPr>
            </w:pPr>
            <w:r w:rsidRPr="006C26FF">
              <w:rPr>
                <w:rFonts w:ascii="宋体" w:hAnsi="宋体"/>
                <w:b/>
                <w:bCs/>
              </w:rPr>
              <w:t>评价指标</w:t>
            </w:r>
          </w:p>
        </w:tc>
        <w:tc>
          <w:tcPr>
            <w:tcW w:w="1258" w:type="dxa"/>
            <w:gridSpan w:val="2"/>
          </w:tcPr>
          <w:p w:rsidR="001B47A6" w:rsidRPr="006C26FF" w:rsidRDefault="001B47A6" w:rsidP="005B0249">
            <w:pPr>
              <w:spacing w:afterLines="10" w:after="31"/>
              <w:ind w:firstLineChars="0" w:firstLine="0"/>
              <w:jc w:val="center"/>
              <w:rPr>
                <w:rFonts w:ascii="宋体" w:hAnsi="宋体"/>
                <w:b/>
                <w:bCs/>
              </w:rPr>
            </w:pPr>
            <w:r w:rsidRPr="006C26FF">
              <w:rPr>
                <w:rFonts w:ascii="宋体" w:hAnsi="宋体"/>
                <w:b/>
                <w:bCs/>
              </w:rPr>
              <w:t>执行情况</w:t>
            </w:r>
          </w:p>
        </w:tc>
      </w:tr>
      <w:tr w:rsidR="001B47A6" w:rsidRPr="006C26FF" w:rsidTr="005B0249">
        <w:trPr>
          <w:trHeight w:val="321"/>
        </w:trPr>
        <w:tc>
          <w:tcPr>
            <w:tcW w:w="790" w:type="dxa"/>
            <w:vMerge/>
            <w:vAlign w:val="center"/>
          </w:tcPr>
          <w:p w:rsidR="001B47A6" w:rsidRPr="006C26FF" w:rsidRDefault="001B47A6" w:rsidP="005B0249">
            <w:pPr>
              <w:spacing w:afterLines="10" w:after="31"/>
              <w:ind w:firstLineChars="0" w:firstLine="0"/>
              <w:jc w:val="center"/>
              <w:rPr>
                <w:rFonts w:ascii="宋体" w:hAnsi="宋体"/>
                <w:b/>
                <w:bCs/>
              </w:rPr>
            </w:pPr>
          </w:p>
        </w:tc>
        <w:tc>
          <w:tcPr>
            <w:tcW w:w="6666" w:type="dxa"/>
            <w:vMerge/>
            <w:vAlign w:val="center"/>
          </w:tcPr>
          <w:p w:rsidR="001B47A6" w:rsidRPr="006C26FF" w:rsidRDefault="001B47A6" w:rsidP="005B0249">
            <w:pPr>
              <w:spacing w:afterLines="10" w:after="31"/>
              <w:ind w:firstLineChars="0" w:firstLine="0"/>
              <w:jc w:val="center"/>
              <w:rPr>
                <w:rFonts w:ascii="宋体" w:hAnsi="宋体"/>
                <w:b/>
                <w:bCs/>
              </w:rPr>
            </w:pPr>
          </w:p>
        </w:tc>
        <w:tc>
          <w:tcPr>
            <w:tcW w:w="645" w:type="dxa"/>
            <w:vAlign w:val="center"/>
          </w:tcPr>
          <w:p w:rsidR="001B47A6" w:rsidRPr="006C26FF" w:rsidRDefault="001B47A6" w:rsidP="005B0249">
            <w:pPr>
              <w:spacing w:afterLines="10" w:after="31"/>
              <w:ind w:firstLineChars="0" w:firstLine="0"/>
              <w:jc w:val="center"/>
              <w:rPr>
                <w:rFonts w:ascii="宋体" w:hAnsi="宋体"/>
                <w:b/>
                <w:bCs/>
              </w:rPr>
            </w:pPr>
            <w:r w:rsidRPr="006C26FF">
              <w:rPr>
                <w:rFonts w:ascii="宋体" w:hAnsi="宋体"/>
              </w:rPr>
              <w:t>是</w:t>
            </w:r>
          </w:p>
        </w:tc>
        <w:tc>
          <w:tcPr>
            <w:tcW w:w="613" w:type="dxa"/>
            <w:vAlign w:val="center"/>
          </w:tcPr>
          <w:p w:rsidR="001B47A6" w:rsidRPr="006C26FF" w:rsidRDefault="001B47A6" w:rsidP="005B0249">
            <w:pPr>
              <w:spacing w:afterLines="10" w:after="31"/>
              <w:ind w:firstLineChars="0" w:firstLine="0"/>
              <w:jc w:val="center"/>
              <w:rPr>
                <w:rFonts w:ascii="宋体" w:hAnsi="宋体"/>
                <w:b/>
                <w:bCs/>
              </w:rPr>
            </w:pPr>
            <w:r w:rsidRPr="006C26FF">
              <w:rPr>
                <w:rFonts w:ascii="宋体" w:hAnsi="宋体"/>
              </w:rPr>
              <w:t>否</w:t>
            </w:r>
          </w:p>
        </w:tc>
      </w:tr>
      <w:tr w:rsidR="001B47A6" w:rsidRPr="006C26FF" w:rsidTr="005B0249">
        <w:trPr>
          <w:trHeight w:hRule="exact" w:val="567"/>
        </w:trPr>
        <w:tc>
          <w:tcPr>
            <w:tcW w:w="790"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1</w:t>
            </w:r>
          </w:p>
        </w:tc>
        <w:tc>
          <w:tcPr>
            <w:tcW w:w="6666" w:type="dxa"/>
            <w:vAlign w:val="center"/>
          </w:tcPr>
          <w:p w:rsidR="001B47A6" w:rsidRPr="006C26FF" w:rsidRDefault="001B47A6" w:rsidP="005B0249">
            <w:pPr>
              <w:ind w:firstLineChars="0" w:firstLine="0"/>
              <w:rPr>
                <w:rFonts w:ascii="宋体" w:hAnsi="宋体"/>
                <w:kern w:val="0"/>
                <w:szCs w:val="21"/>
              </w:rPr>
            </w:pPr>
            <w:r w:rsidRPr="006C26FF">
              <w:rPr>
                <w:rFonts w:ascii="宋体" w:hAnsi="宋体"/>
                <w:kern w:val="0"/>
                <w:szCs w:val="21"/>
              </w:rPr>
              <w:t>教学内容是否与备案的教材、参考资料一致。</w:t>
            </w:r>
          </w:p>
        </w:tc>
        <w:tc>
          <w:tcPr>
            <w:tcW w:w="645" w:type="dxa"/>
            <w:vAlign w:val="center"/>
          </w:tcPr>
          <w:p w:rsidR="001B47A6" w:rsidRPr="006C26FF" w:rsidRDefault="001B47A6" w:rsidP="005B0249">
            <w:pPr>
              <w:widowControl/>
              <w:ind w:firstLineChars="0" w:firstLine="0"/>
              <w:rPr>
                <w:rFonts w:ascii="宋体" w:hAnsi="宋体"/>
              </w:rPr>
            </w:pPr>
          </w:p>
        </w:tc>
        <w:tc>
          <w:tcPr>
            <w:tcW w:w="613" w:type="dxa"/>
            <w:vAlign w:val="center"/>
          </w:tcPr>
          <w:p w:rsidR="001B47A6" w:rsidRPr="006C26FF" w:rsidRDefault="001B47A6" w:rsidP="005B0249">
            <w:pPr>
              <w:widowControl/>
              <w:ind w:firstLineChars="0" w:firstLine="0"/>
              <w:rPr>
                <w:rFonts w:ascii="宋体" w:hAnsi="宋体"/>
              </w:rPr>
            </w:pPr>
          </w:p>
        </w:tc>
      </w:tr>
      <w:tr w:rsidR="001B47A6" w:rsidRPr="006C26FF" w:rsidTr="005B0249">
        <w:trPr>
          <w:trHeight w:hRule="exact" w:val="567"/>
        </w:trPr>
        <w:tc>
          <w:tcPr>
            <w:tcW w:w="790"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2</w:t>
            </w:r>
          </w:p>
        </w:tc>
        <w:tc>
          <w:tcPr>
            <w:tcW w:w="6666" w:type="dxa"/>
            <w:vAlign w:val="center"/>
          </w:tcPr>
          <w:p w:rsidR="001B47A6" w:rsidRPr="006C26FF" w:rsidRDefault="001B47A6" w:rsidP="005B0249">
            <w:pPr>
              <w:ind w:firstLineChars="0" w:firstLine="0"/>
              <w:rPr>
                <w:rFonts w:ascii="宋体" w:hAnsi="宋体"/>
                <w:kern w:val="0"/>
                <w:szCs w:val="21"/>
              </w:rPr>
            </w:pPr>
            <w:r w:rsidRPr="006C26FF">
              <w:rPr>
                <w:rFonts w:ascii="宋体" w:hAnsi="宋体"/>
                <w:kern w:val="0"/>
                <w:szCs w:val="21"/>
              </w:rPr>
              <w:t>严格遵守上、下课时间，不迟到、不提前下课。</w:t>
            </w:r>
          </w:p>
        </w:tc>
        <w:tc>
          <w:tcPr>
            <w:tcW w:w="645" w:type="dxa"/>
            <w:vAlign w:val="center"/>
          </w:tcPr>
          <w:p w:rsidR="001B47A6" w:rsidRPr="006C26FF" w:rsidRDefault="001B47A6" w:rsidP="005B0249">
            <w:pPr>
              <w:widowControl/>
              <w:ind w:firstLineChars="0" w:firstLine="0"/>
              <w:rPr>
                <w:rFonts w:ascii="宋体" w:hAnsi="宋体"/>
              </w:rPr>
            </w:pPr>
          </w:p>
        </w:tc>
        <w:tc>
          <w:tcPr>
            <w:tcW w:w="613" w:type="dxa"/>
            <w:vAlign w:val="center"/>
          </w:tcPr>
          <w:p w:rsidR="001B47A6" w:rsidRPr="006C26FF" w:rsidRDefault="001B47A6" w:rsidP="005B0249">
            <w:pPr>
              <w:widowControl/>
              <w:ind w:firstLineChars="0" w:firstLine="0"/>
              <w:rPr>
                <w:rFonts w:ascii="宋体" w:hAnsi="宋体"/>
              </w:rPr>
            </w:pPr>
          </w:p>
        </w:tc>
      </w:tr>
      <w:tr w:rsidR="001B47A6" w:rsidRPr="006C26FF" w:rsidTr="005B0249">
        <w:trPr>
          <w:trHeight w:hRule="exact" w:val="818"/>
        </w:trPr>
        <w:tc>
          <w:tcPr>
            <w:tcW w:w="790"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3</w:t>
            </w:r>
          </w:p>
        </w:tc>
        <w:tc>
          <w:tcPr>
            <w:tcW w:w="6666" w:type="dxa"/>
            <w:vAlign w:val="center"/>
          </w:tcPr>
          <w:p w:rsidR="001B47A6" w:rsidRPr="006C26FF" w:rsidRDefault="001B47A6" w:rsidP="005B0249">
            <w:pPr>
              <w:spacing w:line="336" w:lineRule="auto"/>
              <w:ind w:firstLineChars="0" w:firstLine="0"/>
              <w:rPr>
                <w:rFonts w:ascii="宋体" w:hAnsi="宋体"/>
                <w:kern w:val="0"/>
                <w:szCs w:val="21"/>
              </w:rPr>
            </w:pPr>
            <w:r w:rsidRPr="006C26FF">
              <w:rPr>
                <w:rFonts w:ascii="宋体" w:hAnsi="宋体"/>
                <w:kern w:val="0"/>
                <w:szCs w:val="21"/>
              </w:rPr>
              <w:t>停课、补课、调串课均按照学院文件要求正常办理手续，由学院通知学生。</w:t>
            </w:r>
          </w:p>
        </w:tc>
        <w:tc>
          <w:tcPr>
            <w:tcW w:w="645" w:type="dxa"/>
            <w:vAlign w:val="center"/>
          </w:tcPr>
          <w:p w:rsidR="001B47A6" w:rsidRPr="006C26FF" w:rsidRDefault="001B47A6" w:rsidP="005B0249">
            <w:pPr>
              <w:widowControl/>
              <w:ind w:firstLineChars="0" w:firstLine="0"/>
              <w:rPr>
                <w:rFonts w:ascii="宋体" w:hAnsi="宋体"/>
              </w:rPr>
            </w:pPr>
          </w:p>
        </w:tc>
        <w:tc>
          <w:tcPr>
            <w:tcW w:w="613" w:type="dxa"/>
            <w:vAlign w:val="center"/>
          </w:tcPr>
          <w:p w:rsidR="001B47A6" w:rsidRPr="006C26FF" w:rsidRDefault="001B47A6" w:rsidP="005B0249">
            <w:pPr>
              <w:widowControl/>
              <w:ind w:firstLineChars="0" w:firstLine="0"/>
              <w:rPr>
                <w:rFonts w:ascii="宋体" w:hAnsi="宋体"/>
              </w:rPr>
            </w:pPr>
          </w:p>
        </w:tc>
      </w:tr>
      <w:tr w:rsidR="001B47A6" w:rsidRPr="006C26FF" w:rsidTr="005B0249">
        <w:trPr>
          <w:trHeight w:hRule="exact" w:val="538"/>
        </w:trPr>
        <w:tc>
          <w:tcPr>
            <w:tcW w:w="790"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4</w:t>
            </w:r>
          </w:p>
        </w:tc>
        <w:tc>
          <w:tcPr>
            <w:tcW w:w="6666" w:type="dxa"/>
            <w:vAlign w:val="center"/>
          </w:tcPr>
          <w:p w:rsidR="001B47A6" w:rsidRPr="006C26FF" w:rsidRDefault="001B47A6" w:rsidP="005B0249">
            <w:pPr>
              <w:spacing w:line="336" w:lineRule="auto"/>
              <w:ind w:firstLineChars="0" w:firstLine="0"/>
              <w:rPr>
                <w:rFonts w:ascii="宋体" w:hAnsi="宋体"/>
                <w:kern w:val="0"/>
                <w:szCs w:val="21"/>
              </w:rPr>
            </w:pPr>
            <w:r w:rsidRPr="006C26FF">
              <w:rPr>
                <w:rFonts w:ascii="宋体" w:hAnsi="宋体"/>
                <w:kern w:val="0"/>
                <w:szCs w:val="21"/>
              </w:rPr>
              <w:t>授课过程中没有接听电话或者接待来访人员。</w:t>
            </w:r>
          </w:p>
        </w:tc>
        <w:tc>
          <w:tcPr>
            <w:tcW w:w="645" w:type="dxa"/>
            <w:vAlign w:val="center"/>
          </w:tcPr>
          <w:p w:rsidR="001B47A6" w:rsidRPr="006C26FF" w:rsidRDefault="001B47A6" w:rsidP="005B0249">
            <w:pPr>
              <w:widowControl/>
              <w:ind w:firstLineChars="0" w:firstLine="0"/>
              <w:rPr>
                <w:rFonts w:ascii="宋体" w:hAnsi="宋体"/>
              </w:rPr>
            </w:pPr>
          </w:p>
        </w:tc>
        <w:tc>
          <w:tcPr>
            <w:tcW w:w="613" w:type="dxa"/>
            <w:vAlign w:val="center"/>
          </w:tcPr>
          <w:p w:rsidR="001B47A6" w:rsidRPr="006C26FF" w:rsidRDefault="001B47A6" w:rsidP="005B0249">
            <w:pPr>
              <w:widowControl/>
              <w:ind w:firstLineChars="0" w:firstLine="0"/>
              <w:rPr>
                <w:rFonts w:ascii="宋体" w:hAnsi="宋体"/>
              </w:rPr>
            </w:pPr>
          </w:p>
        </w:tc>
      </w:tr>
      <w:tr w:rsidR="001B47A6" w:rsidRPr="006C26FF" w:rsidTr="005B0249">
        <w:trPr>
          <w:trHeight w:hRule="exact" w:val="778"/>
        </w:trPr>
        <w:tc>
          <w:tcPr>
            <w:tcW w:w="790"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5</w:t>
            </w:r>
          </w:p>
        </w:tc>
        <w:tc>
          <w:tcPr>
            <w:tcW w:w="6666" w:type="dxa"/>
            <w:vAlign w:val="center"/>
          </w:tcPr>
          <w:p w:rsidR="001B47A6" w:rsidRPr="006C26FF" w:rsidRDefault="001B47A6" w:rsidP="005B0249">
            <w:pPr>
              <w:spacing w:line="336" w:lineRule="auto"/>
              <w:ind w:firstLineChars="0" w:firstLine="0"/>
              <w:rPr>
                <w:rFonts w:ascii="宋体" w:hAnsi="宋体"/>
                <w:kern w:val="0"/>
                <w:szCs w:val="21"/>
              </w:rPr>
            </w:pPr>
            <w:r w:rsidRPr="006C26FF">
              <w:rPr>
                <w:rFonts w:ascii="宋体" w:hAnsi="宋体"/>
                <w:kern w:val="0"/>
                <w:szCs w:val="21"/>
              </w:rPr>
              <w:t>授课教师能够维护正常的理论教学秩序，及时制止违反课堂纪律的学生，确保学生听课质量。</w:t>
            </w:r>
          </w:p>
        </w:tc>
        <w:tc>
          <w:tcPr>
            <w:tcW w:w="645" w:type="dxa"/>
            <w:vAlign w:val="center"/>
          </w:tcPr>
          <w:p w:rsidR="001B47A6" w:rsidRPr="006C26FF" w:rsidRDefault="001B47A6" w:rsidP="005B0249">
            <w:pPr>
              <w:widowControl/>
              <w:ind w:firstLineChars="0" w:firstLine="0"/>
              <w:rPr>
                <w:rFonts w:ascii="宋体" w:hAnsi="宋体"/>
              </w:rPr>
            </w:pPr>
          </w:p>
        </w:tc>
        <w:tc>
          <w:tcPr>
            <w:tcW w:w="613" w:type="dxa"/>
            <w:vAlign w:val="center"/>
          </w:tcPr>
          <w:p w:rsidR="001B47A6" w:rsidRPr="006C26FF" w:rsidRDefault="001B47A6" w:rsidP="005B0249">
            <w:pPr>
              <w:widowControl/>
              <w:ind w:firstLineChars="0" w:firstLine="0"/>
              <w:rPr>
                <w:rFonts w:ascii="宋体" w:hAnsi="宋体"/>
              </w:rPr>
            </w:pPr>
          </w:p>
        </w:tc>
      </w:tr>
    </w:tbl>
    <w:p w:rsidR="001B47A6" w:rsidRPr="006C26FF" w:rsidRDefault="001B47A6" w:rsidP="001B47A6">
      <w:pPr>
        <w:spacing w:beforeLines="50" w:before="156"/>
        <w:ind w:firstLine="482"/>
        <w:rPr>
          <w:rFonts w:ascii="宋体" w:hAnsi="宋体"/>
          <w:b/>
        </w:rPr>
      </w:pPr>
      <w:r w:rsidRPr="006C26FF">
        <w:rPr>
          <w:rFonts w:ascii="宋体" w:hAnsi="宋体"/>
          <w:b/>
        </w:rPr>
        <w:t>4-2：教学内容记录表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3207"/>
        <w:gridCol w:w="2935"/>
      </w:tblGrid>
      <w:tr w:rsidR="001B47A6" w:rsidRPr="006C26FF" w:rsidTr="005B0249">
        <w:trPr>
          <w:trHeight w:val="535"/>
          <w:jc w:val="center"/>
        </w:trPr>
        <w:tc>
          <w:tcPr>
            <w:tcW w:w="1961" w:type="dxa"/>
            <w:vAlign w:val="center"/>
          </w:tcPr>
          <w:p w:rsidR="001B47A6" w:rsidRPr="006C26FF" w:rsidRDefault="001B47A6" w:rsidP="005B0249">
            <w:pPr>
              <w:spacing w:afterLines="10" w:after="31" w:line="320" w:lineRule="exact"/>
              <w:ind w:firstLineChars="0" w:firstLine="0"/>
              <w:jc w:val="center"/>
              <w:rPr>
                <w:rFonts w:ascii="宋体" w:hAnsi="宋体"/>
                <w:b/>
                <w:bCs/>
              </w:rPr>
            </w:pPr>
            <w:r w:rsidRPr="006C26FF">
              <w:rPr>
                <w:rFonts w:ascii="宋体" w:hAnsi="宋体"/>
                <w:b/>
                <w:bCs/>
              </w:rPr>
              <w:t>章次</w:t>
            </w:r>
          </w:p>
        </w:tc>
        <w:tc>
          <w:tcPr>
            <w:tcW w:w="3207" w:type="dxa"/>
            <w:vAlign w:val="center"/>
          </w:tcPr>
          <w:p w:rsidR="001B47A6" w:rsidRPr="006C26FF" w:rsidRDefault="001B47A6" w:rsidP="005B0249">
            <w:pPr>
              <w:spacing w:afterLines="10" w:after="31" w:line="320" w:lineRule="exact"/>
              <w:ind w:firstLineChars="0" w:firstLine="0"/>
              <w:jc w:val="center"/>
              <w:rPr>
                <w:rFonts w:ascii="宋体" w:hAnsi="宋体"/>
                <w:b/>
                <w:bCs/>
              </w:rPr>
            </w:pPr>
            <w:r w:rsidRPr="006C26FF">
              <w:rPr>
                <w:rFonts w:ascii="宋体" w:hAnsi="宋体"/>
                <w:b/>
                <w:bCs/>
              </w:rPr>
              <w:t>计划学时</w:t>
            </w:r>
          </w:p>
        </w:tc>
        <w:tc>
          <w:tcPr>
            <w:tcW w:w="2935" w:type="dxa"/>
            <w:vAlign w:val="center"/>
          </w:tcPr>
          <w:p w:rsidR="001B47A6" w:rsidRPr="006C26FF" w:rsidRDefault="001B47A6" w:rsidP="005B0249">
            <w:pPr>
              <w:spacing w:afterLines="10" w:after="31" w:line="320" w:lineRule="exact"/>
              <w:ind w:firstLineChars="0" w:firstLine="0"/>
              <w:jc w:val="center"/>
              <w:rPr>
                <w:rFonts w:ascii="宋体" w:hAnsi="宋体"/>
                <w:b/>
                <w:bCs/>
              </w:rPr>
            </w:pPr>
            <w:r w:rsidRPr="006C26FF">
              <w:rPr>
                <w:rFonts w:ascii="宋体" w:hAnsi="宋体"/>
                <w:b/>
                <w:bCs/>
              </w:rPr>
              <w:t>实际学时</w:t>
            </w:r>
          </w:p>
        </w:tc>
      </w:tr>
      <w:tr w:rsidR="001B47A6" w:rsidRPr="006C26FF" w:rsidTr="005B0249">
        <w:trPr>
          <w:trHeight w:val="520"/>
          <w:jc w:val="center"/>
        </w:trPr>
        <w:tc>
          <w:tcPr>
            <w:tcW w:w="1961" w:type="dxa"/>
            <w:vAlign w:val="center"/>
          </w:tcPr>
          <w:p w:rsidR="001B47A6" w:rsidRPr="006C26FF" w:rsidRDefault="001B47A6" w:rsidP="005B0249">
            <w:pPr>
              <w:ind w:firstLineChars="0" w:firstLine="0"/>
              <w:jc w:val="center"/>
              <w:rPr>
                <w:rFonts w:ascii="宋体" w:hAnsi="宋体"/>
              </w:rPr>
            </w:pPr>
            <w:r w:rsidRPr="006C26FF">
              <w:rPr>
                <w:rFonts w:ascii="宋体" w:hAnsi="宋体"/>
              </w:rPr>
              <w:t>第一章</w:t>
            </w:r>
          </w:p>
        </w:tc>
        <w:tc>
          <w:tcPr>
            <w:tcW w:w="3207" w:type="dxa"/>
            <w:vAlign w:val="center"/>
          </w:tcPr>
          <w:p w:rsidR="001B47A6" w:rsidRPr="006C26FF" w:rsidRDefault="001B47A6" w:rsidP="005B0249">
            <w:pPr>
              <w:ind w:firstLineChars="0" w:firstLine="0"/>
              <w:rPr>
                <w:rFonts w:ascii="宋体" w:hAnsi="宋体"/>
              </w:rPr>
            </w:pPr>
          </w:p>
        </w:tc>
        <w:tc>
          <w:tcPr>
            <w:tcW w:w="2935" w:type="dxa"/>
            <w:vAlign w:val="center"/>
          </w:tcPr>
          <w:p w:rsidR="001B47A6" w:rsidRPr="006C26FF" w:rsidRDefault="001B47A6" w:rsidP="005B0249">
            <w:pPr>
              <w:widowControl/>
              <w:ind w:firstLineChars="0" w:firstLine="0"/>
              <w:rPr>
                <w:rFonts w:ascii="宋体" w:hAnsi="宋体"/>
              </w:rPr>
            </w:pPr>
          </w:p>
        </w:tc>
      </w:tr>
      <w:tr w:rsidR="001B47A6" w:rsidRPr="006C26FF" w:rsidTr="005B0249">
        <w:trPr>
          <w:trHeight w:val="506"/>
          <w:jc w:val="center"/>
        </w:trPr>
        <w:tc>
          <w:tcPr>
            <w:tcW w:w="1961" w:type="dxa"/>
            <w:vAlign w:val="center"/>
          </w:tcPr>
          <w:p w:rsidR="001B47A6" w:rsidRPr="006C26FF" w:rsidRDefault="001B47A6" w:rsidP="005B0249">
            <w:pPr>
              <w:ind w:firstLineChars="0" w:firstLine="0"/>
              <w:jc w:val="center"/>
              <w:rPr>
                <w:rFonts w:ascii="宋体" w:hAnsi="宋体"/>
              </w:rPr>
            </w:pPr>
            <w:r w:rsidRPr="006C26FF">
              <w:rPr>
                <w:rFonts w:ascii="宋体" w:hAnsi="宋体"/>
              </w:rPr>
              <w:t>第二章</w:t>
            </w:r>
          </w:p>
        </w:tc>
        <w:tc>
          <w:tcPr>
            <w:tcW w:w="3207" w:type="dxa"/>
            <w:vAlign w:val="center"/>
          </w:tcPr>
          <w:p w:rsidR="001B47A6" w:rsidRPr="006C26FF" w:rsidRDefault="001B47A6" w:rsidP="005B0249">
            <w:pPr>
              <w:ind w:firstLineChars="0" w:firstLine="0"/>
              <w:rPr>
                <w:rFonts w:ascii="宋体" w:hAnsi="宋体"/>
              </w:rPr>
            </w:pPr>
          </w:p>
        </w:tc>
        <w:tc>
          <w:tcPr>
            <w:tcW w:w="2935" w:type="dxa"/>
            <w:vAlign w:val="center"/>
          </w:tcPr>
          <w:p w:rsidR="001B47A6" w:rsidRPr="006C26FF" w:rsidRDefault="001B47A6" w:rsidP="005B0249">
            <w:pPr>
              <w:widowControl/>
              <w:ind w:firstLineChars="0" w:firstLine="0"/>
              <w:rPr>
                <w:rFonts w:ascii="宋体" w:hAnsi="宋体"/>
              </w:rPr>
            </w:pPr>
          </w:p>
        </w:tc>
      </w:tr>
      <w:tr w:rsidR="001B47A6" w:rsidRPr="006C26FF" w:rsidTr="005B0249">
        <w:trPr>
          <w:trHeight w:val="507"/>
          <w:jc w:val="center"/>
        </w:trPr>
        <w:tc>
          <w:tcPr>
            <w:tcW w:w="1961" w:type="dxa"/>
            <w:vAlign w:val="center"/>
          </w:tcPr>
          <w:p w:rsidR="001B47A6" w:rsidRPr="006C26FF" w:rsidRDefault="001B47A6" w:rsidP="005B0249">
            <w:pPr>
              <w:ind w:firstLineChars="0" w:firstLine="0"/>
              <w:jc w:val="center"/>
              <w:rPr>
                <w:rFonts w:ascii="宋体" w:hAnsi="宋体"/>
              </w:rPr>
            </w:pPr>
            <w:r w:rsidRPr="006C26FF">
              <w:rPr>
                <w:rFonts w:ascii="宋体" w:hAnsi="宋体"/>
              </w:rPr>
              <w:t>第三章</w:t>
            </w:r>
          </w:p>
        </w:tc>
        <w:tc>
          <w:tcPr>
            <w:tcW w:w="3207" w:type="dxa"/>
            <w:vAlign w:val="center"/>
          </w:tcPr>
          <w:p w:rsidR="001B47A6" w:rsidRPr="006C26FF" w:rsidRDefault="001B47A6" w:rsidP="005B0249">
            <w:pPr>
              <w:ind w:firstLineChars="0" w:firstLine="0"/>
              <w:rPr>
                <w:rFonts w:ascii="宋体" w:hAnsi="宋体"/>
              </w:rPr>
            </w:pPr>
          </w:p>
        </w:tc>
        <w:tc>
          <w:tcPr>
            <w:tcW w:w="2935" w:type="dxa"/>
            <w:vAlign w:val="center"/>
          </w:tcPr>
          <w:p w:rsidR="001B47A6" w:rsidRPr="006C26FF" w:rsidRDefault="001B47A6" w:rsidP="005B0249">
            <w:pPr>
              <w:widowControl/>
              <w:ind w:firstLineChars="0" w:firstLine="0"/>
              <w:rPr>
                <w:rFonts w:ascii="宋体" w:hAnsi="宋体"/>
              </w:rPr>
            </w:pPr>
          </w:p>
        </w:tc>
      </w:tr>
      <w:tr w:rsidR="001B47A6" w:rsidRPr="006C26FF" w:rsidTr="005B0249">
        <w:trPr>
          <w:trHeight w:val="507"/>
          <w:jc w:val="center"/>
        </w:trPr>
        <w:tc>
          <w:tcPr>
            <w:tcW w:w="1961" w:type="dxa"/>
            <w:vAlign w:val="center"/>
          </w:tcPr>
          <w:p w:rsidR="001B47A6" w:rsidRPr="006C26FF" w:rsidRDefault="001B47A6" w:rsidP="005B0249">
            <w:pPr>
              <w:ind w:firstLineChars="0" w:firstLine="0"/>
              <w:jc w:val="center"/>
              <w:rPr>
                <w:rFonts w:ascii="宋体" w:hAnsi="宋体"/>
              </w:rPr>
            </w:pPr>
            <w:r w:rsidRPr="006C26FF">
              <w:rPr>
                <w:rFonts w:ascii="宋体" w:hAnsi="宋体"/>
              </w:rPr>
              <w:t>第四章</w:t>
            </w:r>
          </w:p>
        </w:tc>
        <w:tc>
          <w:tcPr>
            <w:tcW w:w="3207" w:type="dxa"/>
            <w:vAlign w:val="center"/>
          </w:tcPr>
          <w:p w:rsidR="001B47A6" w:rsidRPr="006C26FF" w:rsidRDefault="001B47A6" w:rsidP="005B0249">
            <w:pPr>
              <w:ind w:firstLineChars="0" w:firstLine="0"/>
              <w:rPr>
                <w:rFonts w:ascii="宋体" w:hAnsi="宋体"/>
              </w:rPr>
            </w:pPr>
          </w:p>
        </w:tc>
        <w:tc>
          <w:tcPr>
            <w:tcW w:w="2935" w:type="dxa"/>
            <w:vAlign w:val="center"/>
          </w:tcPr>
          <w:p w:rsidR="001B47A6" w:rsidRPr="006C26FF" w:rsidRDefault="001B47A6" w:rsidP="005B0249">
            <w:pPr>
              <w:widowControl/>
              <w:ind w:firstLineChars="0" w:firstLine="0"/>
              <w:rPr>
                <w:rFonts w:ascii="宋体" w:hAnsi="宋体"/>
              </w:rPr>
            </w:pPr>
          </w:p>
        </w:tc>
      </w:tr>
      <w:tr w:rsidR="001B47A6" w:rsidRPr="006C26FF" w:rsidTr="005B0249">
        <w:trPr>
          <w:trHeight w:val="493"/>
          <w:jc w:val="center"/>
        </w:trPr>
        <w:tc>
          <w:tcPr>
            <w:tcW w:w="1961" w:type="dxa"/>
            <w:vAlign w:val="center"/>
          </w:tcPr>
          <w:p w:rsidR="001B47A6" w:rsidRPr="006C26FF" w:rsidRDefault="001B47A6" w:rsidP="005B0249">
            <w:pPr>
              <w:ind w:firstLineChars="0" w:firstLine="0"/>
              <w:jc w:val="center"/>
              <w:rPr>
                <w:rFonts w:ascii="宋体" w:hAnsi="宋体"/>
              </w:rPr>
            </w:pPr>
            <w:r w:rsidRPr="006C26FF">
              <w:rPr>
                <w:rFonts w:ascii="宋体" w:hAnsi="宋体"/>
              </w:rPr>
              <w:t>第五章</w:t>
            </w:r>
          </w:p>
        </w:tc>
        <w:tc>
          <w:tcPr>
            <w:tcW w:w="3207" w:type="dxa"/>
            <w:vAlign w:val="center"/>
          </w:tcPr>
          <w:p w:rsidR="001B47A6" w:rsidRPr="006C26FF" w:rsidRDefault="001B47A6" w:rsidP="005B0249">
            <w:pPr>
              <w:ind w:firstLineChars="0" w:firstLine="0"/>
              <w:rPr>
                <w:rFonts w:ascii="宋体" w:hAnsi="宋体"/>
              </w:rPr>
            </w:pPr>
          </w:p>
        </w:tc>
        <w:tc>
          <w:tcPr>
            <w:tcW w:w="2935" w:type="dxa"/>
            <w:vAlign w:val="center"/>
          </w:tcPr>
          <w:p w:rsidR="001B47A6" w:rsidRPr="006C26FF" w:rsidRDefault="001B47A6" w:rsidP="005B0249">
            <w:pPr>
              <w:widowControl/>
              <w:ind w:firstLineChars="0" w:firstLine="0"/>
              <w:rPr>
                <w:rFonts w:ascii="宋体" w:hAnsi="宋体"/>
              </w:rPr>
            </w:pPr>
          </w:p>
        </w:tc>
      </w:tr>
      <w:tr w:rsidR="001B47A6" w:rsidRPr="006C26FF" w:rsidTr="005B0249">
        <w:trPr>
          <w:trHeight w:val="549"/>
          <w:jc w:val="center"/>
        </w:trPr>
        <w:tc>
          <w:tcPr>
            <w:tcW w:w="1961" w:type="dxa"/>
            <w:vAlign w:val="center"/>
          </w:tcPr>
          <w:p w:rsidR="001B47A6" w:rsidRPr="006C26FF" w:rsidRDefault="001B47A6" w:rsidP="005B0249">
            <w:pPr>
              <w:ind w:firstLineChars="0" w:firstLine="0"/>
              <w:jc w:val="center"/>
              <w:rPr>
                <w:rFonts w:ascii="宋体" w:hAnsi="宋体"/>
              </w:rPr>
            </w:pPr>
            <w:r w:rsidRPr="006C26FF">
              <w:rPr>
                <w:rFonts w:ascii="宋体" w:hAnsi="宋体"/>
              </w:rPr>
              <w:t>第六章</w:t>
            </w:r>
          </w:p>
        </w:tc>
        <w:tc>
          <w:tcPr>
            <w:tcW w:w="3207" w:type="dxa"/>
            <w:vAlign w:val="center"/>
          </w:tcPr>
          <w:p w:rsidR="001B47A6" w:rsidRPr="006C26FF" w:rsidRDefault="001B47A6" w:rsidP="005B0249">
            <w:pPr>
              <w:ind w:firstLineChars="0" w:firstLine="0"/>
              <w:rPr>
                <w:rFonts w:ascii="宋体" w:hAnsi="宋体"/>
              </w:rPr>
            </w:pPr>
          </w:p>
        </w:tc>
        <w:tc>
          <w:tcPr>
            <w:tcW w:w="2935" w:type="dxa"/>
            <w:vAlign w:val="center"/>
          </w:tcPr>
          <w:p w:rsidR="001B47A6" w:rsidRPr="006C26FF" w:rsidRDefault="001B47A6" w:rsidP="005B0249">
            <w:pPr>
              <w:widowControl/>
              <w:ind w:firstLineChars="0" w:firstLine="0"/>
              <w:rPr>
                <w:rFonts w:ascii="宋体" w:hAnsi="宋体"/>
              </w:rPr>
            </w:pPr>
          </w:p>
        </w:tc>
      </w:tr>
      <w:tr w:rsidR="001B47A6" w:rsidRPr="006C26FF" w:rsidTr="005B0249">
        <w:trPr>
          <w:trHeight w:val="563"/>
          <w:jc w:val="center"/>
        </w:trPr>
        <w:tc>
          <w:tcPr>
            <w:tcW w:w="1961" w:type="dxa"/>
            <w:vAlign w:val="center"/>
          </w:tcPr>
          <w:p w:rsidR="001B47A6" w:rsidRPr="006C26FF" w:rsidRDefault="001B47A6" w:rsidP="005B0249">
            <w:pPr>
              <w:ind w:firstLineChars="0" w:firstLine="0"/>
              <w:jc w:val="center"/>
              <w:rPr>
                <w:rFonts w:ascii="宋体" w:hAnsi="宋体"/>
              </w:rPr>
            </w:pPr>
            <w:r w:rsidRPr="006C26FF">
              <w:rPr>
                <w:rFonts w:ascii="宋体" w:hAnsi="宋体"/>
              </w:rPr>
              <w:t>第七章</w:t>
            </w:r>
          </w:p>
        </w:tc>
        <w:tc>
          <w:tcPr>
            <w:tcW w:w="3207" w:type="dxa"/>
            <w:vAlign w:val="center"/>
          </w:tcPr>
          <w:p w:rsidR="001B47A6" w:rsidRPr="006C26FF" w:rsidRDefault="001B47A6" w:rsidP="005B0249">
            <w:pPr>
              <w:ind w:firstLineChars="0" w:firstLine="0"/>
              <w:rPr>
                <w:rFonts w:ascii="宋体" w:hAnsi="宋体"/>
              </w:rPr>
            </w:pPr>
          </w:p>
        </w:tc>
        <w:tc>
          <w:tcPr>
            <w:tcW w:w="2935" w:type="dxa"/>
            <w:vAlign w:val="center"/>
          </w:tcPr>
          <w:p w:rsidR="001B47A6" w:rsidRPr="006C26FF" w:rsidRDefault="001B47A6" w:rsidP="005B0249">
            <w:pPr>
              <w:widowControl/>
              <w:ind w:firstLineChars="0" w:firstLine="0"/>
              <w:rPr>
                <w:rFonts w:ascii="宋体" w:hAnsi="宋体"/>
              </w:rPr>
            </w:pPr>
          </w:p>
        </w:tc>
      </w:tr>
      <w:tr w:rsidR="001B47A6" w:rsidRPr="006C26FF" w:rsidTr="005B0249">
        <w:trPr>
          <w:trHeight w:val="535"/>
          <w:jc w:val="center"/>
        </w:trPr>
        <w:tc>
          <w:tcPr>
            <w:tcW w:w="1961" w:type="dxa"/>
            <w:vAlign w:val="center"/>
          </w:tcPr>
          <w:p w:rsidR="001B47A6" w:rsidRPr="006C26FF" w:rsidRDefault="001B47A6" w:rsidP="005B0249">
            <w:pPr>
              <w:ind w:firstLineChars="0" w:firstLine="0"/>
              <w:jc w:val="center"/>
              <w:rPr>
                <w:rFonts w:ascii="宋体" w:hAnsi="宋体"/>
              </w:rPr>
            </w:pPr>
            <w:r w:rsidRPr="006C26FF">
              <w:rPr>
                <w:rFonts w:ascii="宋体" w:hAnsi="宋体"/>
              </w:rPr>
              <w:t>…</w:t>
            </w:r>
          </w:p>
        </w:tc>
        <w:tc>
          <w:tcPr>
            <w:tcW w:w="3207" w:type="dxa"/>
            <w:vAlign w:val="center"/>
          </w:tcPr>
          <w:p w:rsidR="001B47A6" w:rsidRPr="006C26FF" w:rsidRDefault="001B47A6" w:rsidP="005B0249">
            <w:pPr>
              <w:ind w:firstLineChars="0" w:firstLine="0"/>
              <w:rPr>
                <w:rFonts w:ascii="宋体" w:hAnsi="宋体"/>
              </w:rPr>
            </w:pPr>
          </w:p>
        </w:tc>
        <w:tc>
          <w:tcPr>
            <w:tcW w:w="2935" w:type="dxa"/>
            <w:vAlign w:val="center"/>
          </w:tcPr>
          <w:p w:rsidR="001B47A6" w:rsidRPr="006C26FF" w:rsidRDefault="001B47A6" w:rsidP="005B0249">
            <w:pPr>
              <w:widowControl/>
              <w:ind w:firstLineChars="0" w:firstLine="0"/>
              <w:rPr>
                <w:rFonts w:ascii="宋体" w:hAnsi="宋体"/>
              </w:rPr>
            </w:pPr>
          </w:p>
        </w:tc>
      </w:tr>
    </w:tbl>
    <w:p w:rsidR="001B47A6" w:rsidRPr="006C26FF" w:rsidRDefault="001B47A6" w:rsidP="001B47A6">
      <w:pPr>
        <w:spacing w:beforeLines="50" w:before="156"/>
        <w:ind w:firstLine="480"/>
        <w:rPr>
          <w:rFonts w:ascii="宋体" w:hAnsi="宋体"/>
        </w:rPr>
      </w:pPr>
      <w:r w:rsidRPr="006C26FF">
        <w:rPr>
          <w:rFonts w:ascii="宋体" w:hAnsi="宋体"/>
        </w:rPr>
        <w:t>说明：本方案采取定量统计评价方法，每次上课均由学生代表根据表中项目如实记录。课程结束后，依据每项的执行情况统计对应项的加分。合计分数为学生代表评价得分。</w:t>
      </w:r>
      <w:bookmarkStart w:id="8" w:name="_Toc311748657"/>
    </w:p>
    <w:p w:rsidR="001B47A6" w:rsidRPr="006C26FF" w:rsidRDefault="001B47A6" w:rsidP="001B47A6">
      <w:pPr>
        <w:spacing w:beforeLines="50" w:before="156"/>
        <w:ind w:firstLine="482"/>
        <w:rPr>
          <w:rFonts w:ascii="宋体" w:hAnsi="宋体"/>
          <w:b/>
        </w:rPr>
      </w:pPr>
      <w:r w:rsidRPr="006C26FF">
        <w:rPr>
          <w:rFonts w:ascii="宋体" w:hAnsi="宋体"/>
          <w:b/>
        </w:rPr>
        <w:t>附件1-5：东北大学教务处教师考评系统—学生教学质量评价表</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5136"/>
        <w:gridCol w:w="456"/>
        <w:gridCol w:w="456"/>
        <w:gridCol w:w="456"/>
        <w:gridCol w:w="696"/>
        <w:gridCol w:w="936"/>
      </w:tblGrid>
      <w:tr w:rsidR="001B47A6" w:rsidRPr="006C26FF" w:rsidTr="005B0249">
        <w:trPr>
          <w:jc w:val="center"/>
        </w:trPr>
        <w:tc>
          <w:tcPr>
            <w:tcW w:w="696" w:type="dxa"/>
            <w:vMerge w:val="restart"/>
            <w:vAlign w:val="center"/>
          </w:tcPr>
          <w:p w:rsidR="001B47A6" w:rsidRPr="006C26FF" w:rsidRDefault="001B47A6" w:rsidP="005B0249">
            <w:pPr>
              <w:widowControl/>
              <w:ind w:firstLineChars="0" w:firstLine="0"/>
              <w:jc w:val="center"/>
              <w:rPr>
                <w:rFonts w:ascii="宋体" w:hAnsi="宋体"/>
                <w:kern w:val="0"/>
                <w:szCs w:val="21"/>
              </w:rPr>
            </w:pPr>
            <w:r w:rsidRPr="006C26FF">
              <w:rPr>
                <w:rFonts w:ascii="宋体" w:hAnsi="宋体"/>
                <w:kern w:val="0"/>
                <w:szCs w:val="21"/>
              </w:rPr>
              <w:t>序号</w:t>
            </w:r>
          </w:p>
        </w:tc>
        <w:tc>
          <w:tcPr>
            <w:tcW w:w="5136" w:type="dxa"/>
            <w:vMerge w:val="restart"/>
            <w:vAlign w:val="center"/>
          </w:tcPr>
          <w:p w:rsidR="001B47A6" w:rsidRPr="006C26FF" w:rsidRDefault="001B47A6" w:rsidP="005B0249">
            <w:pPr>
              <w:widowControl/>
              <w:ind w:firstLineChars="0" w:firstLine="0"/>
              <w:jc w:val="center"/>
              <w:rPr>
                <w:rFonts w:ascii="宋体" w:hAnsi="宋体"/>
                <w:kern w:val="0"/>
                <w:szCs w:val="21"/>
              </w:rPr>
            </w:pPr>
            <w:r w:rsidRPr="006C26FF">
              <w:rPr>
                <w:rFonts w:ascii="宋体" w:hAnsi="宋体"/>
                <w:kern w:val="0"/>
                <w:szCs w:val="21"/>
              </w:rPr>
              <w:t>评</w:t>
            </w:r>
            <w:r w:rsidRPr="006C26FF">
              <w:rPr>
                <w:rFonts w:ascii="宋体" w:hAnsi="宋体"/>
                <w:szCs w:val="21"/>
              </w:rPr>
              <w:t>价指标</w:t>
            </w:r>
          </w:p>
        </w:tc>
        <w:tc>
          <w:tcPr>
            <w:tcW w:w="3000" w:type="dxa"/>
            <w:gridSpan w:val="5"/>
          </w:tcPr>
          <w:p w:rsidR="001B47A6" w:rsidRPr="006C26FF" w:rsidRDefault="001B47A6" w:rsidP="005B0249">
            <w:pPr>
              <w:ind w:firstLineChars="0" w:firstLine="0"/>
              <w:jc w:val="center"/>
              <w:rPr>
                <w:rFonts w:ascii="宋体" w:hAnsi="宋体"/>
                <w:szCs w:val="21"/>
              </w:rPr>
            </w:pPr>
            <w:r w:rsidRPr="006C26FF">
              <w:rPr>
                <w:rFonts w:ascii="宋体" w:hAnsi="宋体"/>
                <w:szCs w:val="21"/>
              </w:rPr>
              <w:t>评分等级</w:t>
            </w:r>
          </w:p>
        </w:tc>
      </w:tr>
      <w:tr w:rsidR="001B47A6" w:rsidRPr="006C26FF" w:rsidTr="005B0249">
        <w:trPr>
          <w:trHeight w:val="312"/>
          <w:jc w:val="center"/>
        </w:trPr>
        <w:tc>
          <w:tcPr>
            <w:tcW w:w="696" w:type="dxa"/>
            <w:vMerge/>
          </w:tcPr>
          <w:p w:rsidR="001B47A6" w:rsidRPr="006C26FF" w:rsidRDefault="001B47A6" w:rsidP="005B0249">
            <w:pPr>
              <w:ind w:firstLineChars="0" w:firstLine="0"/>
              <w:jc w:val="center"/>
              <w:rPr>
                <w:rFonts w:ascii="宋体" w:hAnsi="宋体"/>
                <w:szCs w:val="21"/>
              </w:rPr>
            </w:pPr>
          </w:p>
        </w:tc>
        <w:tc>
          <w:tcPr>
            <w:tcW w:w="5136" w:type="dxa"/>
            <w:vMerge/>
          </w:tcPr>
          <w:p w:rsidR="001B47A6" w:rsidRPr="006C26FF" w:rsidRDefault="001B47A6" w:rsidP="005B0249">
            <w:pPr>
              <w:ind w:firstLineChars="0" w:firstLine="0"/>
              <w:jc w:val="center"/>
              <w:rPr>
                <w:rFonts w:ascii="宋体" w:hAnsi="宋体"/>
                <w:szCs w:val="21"/>
              </w:rPr>
            </w:pPr>
          </w:p>
        </w:tc>
        <w:tc>
          <w:tcPr>
            <w:tcW w:w="456" w:type="dxa"/>
          </w:tcPr>
          <w:p w:rsidR="001B47A6" w:rsidRPr="006C26FF" w:rsidRDefault="001B47A6" w:rsidP="005B0249">
            <w:pPr>
              <w:widowControl/>
              <w:ind w:firstLineChars="0" w:firstLine="0"/>
              <w:jc w:val="center"/>
              <w:rPr>
                <w:rFonts w:ascii="宋体" w:hAnsi="宋体"/>
                <w:szCs w:val="21"/>
              </w:rPr>
            </w:pPr>
            <w:r w:rsidRPr="006C26FF">
              <w:rPr>
                <w:rFonts w:ascii="宋体" w:hAnsi="宋体"/>
                <w:szCs w:val="21"/>
              </w:rPr>
              <w:t>优</w:t>
            </w:r>
          </w:p>
        </w:tc>
        <w:tc>
          <w:tcPr>
            <w:tcW w:w="456" w:type="dxa"/>
          </w:tcPr>
          <w:p w:rsidR="001B47A6" w:rsidRPr="006C26FF" w:rsidRDefault="001B47A6" w:rsidP="005B0249">
            <w:pPr>
              <w:widowControl/>
              <w:ind w:firstLineChars="0" w:firstLine="0"/>
              <w:jc w:val="center"/>
              <w:rPr>
                <w:rFonts w:ascii="宋体" w:hAnsi="宋体"/>
                <w:szCs w:val="21"/>
              </w:rPr>
            </w:pPr>
            <w:r w:rsidRPr="006C26FF">
              <w:rPr>
                <w:rFonts w:ascii="宋体" w:hAnsi="宋体"/>
                <w:szCs w:val="21"/>
              </w:rPr>
              <w:t>良</w:t>
            </w:r>
          </w:p>
        </w:tc>
        <w:tc>
          <w:tcPr>
            <w:tcW w:w="456" w:type="dxa"/>
          </w:tcPr>
          <w:p w:rsidR="001B47A6" w:rsidRPr="006C26FF" w:rsidRDefault="001B47A6" w:rsidP="005B0249">
            <w:pPr>
              <w:widowControl/>
              <w:ind w:firstLineChars="0" w:firstLine="0"/>
              <w:jc w:val="center"/>
              <w:rPr>
                <w:rFonts w:ascii="宋体" w:hAnsi="宋体"/>
                <w:szCs w:val="21"/>
              </w:rPr>
            </w:pPr>
            <w:r w:rsidRPr="006C26FF">
              <w:rPr>
                <w:rFonts w:ascii="宋体" w:hAnsi="宋体"/>
                <w:szCs w:val="21"/>
              </w:rPr>
              <w:t>中</w:t>
            </w:r>
          </w:p>
        </w:tc>
        <w:tc>
          <w:tcPr>
            <w:tcW w:w="696" w:type="dxa"/>
          </w:tcPr>
          <w:p w:rsidR="001B47A6" w:rsidRPr="006C26FF" w:rsidRDefault="001B47A6" w:rsidP="005B0249">
            <w:pPr>
              <w:widowControl/>
              <w:ind w:firstLineChars="0" w:firstLine="0"/>
              <w:jc w:val="center"/>
              <w:rPr>
                <w:rFonts w:ascii="宋体" w:hAnsi="宋体"/>
                <w:szCs w:val="21"/>
              </w:rPr>
            </w:pPr>
            <w:r w:rsidRPr="006C26FF">
              <w:rPr>
                <w:rFonts w:ascii="宋体" w:hAnsi="宋体"/>
                <w:szCs w:val="21"/>
              </w:rPr>
              <w:t>称职</w:t>
            </w:r>
          </w:p>
        </w:tc>
        <w:tc>
          <w:tcPr>
            <w:tcW w:w="936" w:type="dxa"/>
          </w:tcPr>
          <w:p w:rsidR="001B47A6" w:rsidRPr="006C26FF" w:rsidRDefault="001B47A6" w:rsidP="005B0249">
            <w:pPr>
              <w:widowControl/>
              <w:ind w:firstLineChars="0" w:firstLine="0"/>
              <w:jc w:val="center"/>
              <w:rPr>
                <w:rFonts w:ascii="宋体" w:hAnsi="宋体"/>
                <w:szCs w:val="21"/>
              </w:rPr>
            </w:pPr>
            <w:r w:rsidRPr="006C26FF">
              <w:rPr>
                <w:rFonts w:ascii="宋体" w:hAnsi="宋体"/>
                <w:szCs w:val="21"/>
              </w:rPr>
              <w:t>不称职</w:t>
            </w:r>
          </w:p>
        </w:tc>
      </w:tr>
      <w:tr w:rsidR="001B47A6" w:rsidRPr="006C26FF" w:rsidTr="005B0249">
        <w:trPr>
          <w:trHeight w:hRule="exact" w:val="567"/>
          <w:jc w:val="center"/>
        </w:trPr>
        <w:tc>
          <w:tcPr>
            <w:tcW w:w="696"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1</w:t>
            </w:r>
          </w:p>
        </w:tc>
        <w:tc>
          <w:tcPr>
            <w:tcW w:w="5136"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条理清楚、语言流畅(5%)</w:t>
            </w: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696" w:type="dxa"/>
            <w:vAlign w:val="center"/>
          </w:tcPr>
          <w:p w:rsidR="001B47A6" w:rsidRPr="006C26FF" w:rsidRDefault="001B47A6" w:rsidP="005B0249">
            <w:pPr>
              <w:widowControl/>
              <w:ind w:firstLineChars="0" w:firstLine="0"/>
              <w:jc w:val="left"/>
              <w:rPr>
                <w:rFonts w:ascii="宋体" w:hAnsi="宋体"/>
              </w:rPr>
            </w:pPr>
          </w:p>
        </w:tc>
        <w:tc>
          <w:tcPr>
            <w:tcW w:w="936" w:type="dxa"/>
            <w:vAlign w:val="center"/>
          </w:tcPr>
          <w:p w:rsidR="001B47A6" w:rsidRPr="006C26FF" w:rsidRDefault="001B47A6" w:rsidP="005B0249">
            <w:pPr>
              <w:widowControl/>
              <w:ind w:firstLineChars="0" w:firstLine="0"/>
              <w:jc w:val="left"/>
              <w:rPr>
                <w:rFonts w:ascii="宋体" w:hAnsi="宋体"/>
              </w:rPr>
            </w:pPr>
          </w:p>
        </w:tc>
      </w:tr>
      <w:tr w:rsidR="001B47A6" w:rsidRPr="006C26FF" w:rsidTr="005B0249">
        <w:trPr>
          <w:trHeight w:hRule="exact" w:val="567"/>
          <w:jc w:val="center"/>
        </w:trPr>
        <w:tc>
          <w:tcPr>
            <w:tcW w:w="696"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lastRenderedPageBreak/>
              <w:t>2</w:t>
            </w:r>
          </w:p>
        </w:tc>
        <w:tc>
          <w:tcPr>
            <w:tcW w:w="5136"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结合实践讲解理论问题，不空洞(10%)</w:t>
            </w: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696" w:type="dxa"/>
            <w:vAlign w:val="center"/>
          </w:tcPr>
          <w:p w:rsidR="001B47A6" w:rsidRPr="006C26FF" w:rsidRDefault="001B47A6" w:rsidP="005B0249">
            <w:pPr>
              <w:widowControl/>
              <w:ind w:firstLineChars="0" w:firstLine="0"/>
              <w:jc w:val="left"/>
              <w:rPr>
                <w:rFonts w:ascii="宋体" w:hAnsi="宋体"/>
              </w:rPr>
            </w:pPr>
          </w:p>
        </w:tc>
        <w:tc>
          <w:tcPr>
            <w:tcW w:w="936" w:type="dxa"/>
            <w:vAlign w:val="center"/>
          </w:tcPr>
          <w:p w:rsidR="001B47A6" w:rsidRPr="006C26FF" w:rsidRDefault="001B47A6" w:rsidP="005B0249">
            <w:pPr>
              <w:widowControl/>
              <w:ind w:firstLineChars="0" w:firstLine="0"/>
              <w:jc w:val="left"/>
              <w:rPr>
                <w:rFonts w:ascii="宋体" w:hAnsi="宋体"/>
              </w:rPr>
            </w:pPr>
          </w:p>
        </w:tc>
      </w:tr>
      <w:tr w:rsidR="001B47A6" w:rsidRPr="006C26FF" w:rsidTr="005B0249">
        <w:trPr>
          <w:trHeight w:hRule="exact" w:val="567"/>
          <w:jc w:val="center"/>
        </w:trPr>
        <w:tc>
          <w:tcPr>
            <w:tcW w:w="696"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3</w:t>
            </w:r>
          </w:p>
        </w:tc>
        <w:tc>
          <w:tcPr>
            <w:tcW w:w="5136"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积极回复学生的学习需求(10%)</w:t>
            </w: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696" w:type="dxa"/>
            <w:vAlign w:val="center"/>
          </w:tcPr>
          <w:p w:rsidR="001B47A6" w:rsidRPr="006C26FF" w:rsidRDefault="001B47A6" w:rsidP="005B0249">
            <w:pPr>
              <w:widowControl/>
              <w:ind w:firstLineChars="0" w:firstLine="0"/>
              <w:jc w:val="left"/>
              <w:rPr>
                <w:rFonts w:ascii="宋体" w:hAnsi="宋体"/>
              </w:rPr>
            </w:pPr>
          </w:p>
        </w:tc>
        <w:tc>
          <w:tcPr>
            <w:tcW w:w="936" w:type="dxa"/>
            <w:vAlign w:val="center"/>
          </w:tcPr>
          <w:p w:rsidR="001B47A6" w:rsidRPr="006C26FF" w:rsidRDefault="001B47A6" w:rsidP="005B0249">
            <w:pPr>
              <w:widowControl/>
              <w:ind w:firstLineChars="0" w:firstLine="0"/>
              <w:jc w:val="left"/>
              <w:rPr>
                <w:rFonts w:ascii="宋体" w:hAnsi="宋体"/>
              </w:rPr>
            </w:pPr>
          </w:p>
        </w:tc>
      </w:tr>
      <w:tr w:rsidR="001B47A6" w:rsidRPr="006C26FF" w:rsidTr="005B0249">
        <w:trPr>
          <w:trHeight w:hRule="exact" w:val="734"/>
          <w:jc w:val="center"/>
        </w:trPr>
        <w:tc>
          <w:tcPr>
            <w:tcW w:w="696"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4</w:t>
            </w:r>
          </w:p>
        </w:tc>
        <w:tc>
          <w:tcPr>
            <w:tcW w:w="5136"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鼓励课堂讨论和提问，课堂学习很有效果(10%)</w:t>
            </w: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696" w:type="dxa"/>
            <w:vAlign w:val="center"/>
          </w:tcPr>
          <w:p w:rsidR="001B47A6" w:rsidRPr="006C26FF" w:rsidRDefault="001B47A6" w:rsidP="005B0249">
            <w:pPr>
              <w:widowControl/>
              <w:ind w:firstLineChars="0" w:firstLine="0"/>
              <w:jc w:val="left"/>
              <w:rPr>
                <w:rFonts w:ascii="宋体" w:hAnsi="宋体"/>
              </w:rPr>
            </w:pPr>
          </w:p>
        </w:tc>
        <w:tc>
          <w:tcPr>
            <w:tcW w:w="936" w:type="dxa"/>
            <w:vAlign w:val="center"/>
          </w:tcPr>
          <w:p w:rsidR="001B47A6" w:rsidRPr="006C26FF" w:rsidRDefault="001B47A6" w:rsidP="005B0249">
            <w:pPr>
              <w:widowControl/>
              <w:ind w:firstLineChars="0" w:firstLine="0"/>
              <w:jc w:val="left"/>
              <w:rPr>
                <w:rFonts w:ascii="宋体" w:hAnsi="宋体"/>
              </w:rPr>
            </w:pPr>
          </w:p>
        </w:tc>
      </w:tr>
      <w:tr w:rsidR="001B47A6" w:rsidRPr="006C26FF" w:rsidTr="005B0249">
        <w:trPr>
          <w:trHeight w:hRule="exact" w:val="567"/>
          <w:jc w:val="center"/>
        </w:trPr>
        <w:tc>
          <w:tcPr>
            <w:tcW w:w="696"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5</w:t>
            </w:r>
          </w:p>
        </w:tc>
        <w:tc>
          <w:tcPr>
            <w:tcW w:w="5136"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授课认真、准备充分 (5%)</w:t>
            </w: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696" w:type="dxa"/>
            <w:vAlign w:val="center"/>
          </w:tcPr>
          <w:p w:rsidR="001B47A6" w:rsidRPr="006C26FF" w:rsidRDefault="001B47A6" w:rsidP="005B0249">
            <w:pPr>
              <w:widowControl/>
              <w:ind w:firstLineChars="0" w:firstLine="0"/>
              <w:jc w:val="left"/>
              <w:rPr>
                <w:rFonts w:ascii="宋体" w:hAnsi="宋体"/>
              </w:rPr>
            </w:pPr>
          </w:p>
        </w:tc>
        <w:tc>
          <w:tcPr>
            <w:tcW w:w="936" w:type="dxa"/>
            <w:vAlign w:val="center"/>
          </w:tcPr>
          <w:p w:rsidR="001B47A6" w:rsidRPr="006C26FF" w:rsidRDefault="001B47A6" w:rsidP="005B0249">
            <w:pPr>
              <w:widowControl/>
              <w:ind w:firstLineChars="0" w:firstLine="0"/>
              <w:jc w:val="left"/>
              <w:rPr>
                <w:rFonts w:ascii="宋体" w:hAnsi="宋体"/>
              </w:rPr>
            </w:pPr>
          </w:p>
        </w:tc>
      </w:tr>
      <w:tr w:rsidR="001B47A6" w:rsidRPr="006C26FF" w:rsidTr="005B0249">
        <w:trPr>
          <w:trHeight w:hRule="exact" w:val="710"/>
          <w:jc w:val="center"/>
        </w:trPr>
        <w:tc>
          <w:tcPr>
            <w:tcW w:w="696"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6</w:t>
            </w:r>
          </w:p>
        </w:tc>
        <w:tc>
          <w:tcPr>
            <w:tcW w:w="5136"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实践教学（实验课等）安排合理有效(5%)</w:t>
            </w: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696" w:type="dxa"/>
            <w:vAlign w:val="center"/>
          </w:tcPr>
          <w:p w:rsidR="001B47A6" w:rsidRPr="006C26FF" w:rsidRDefault="001B47A6" w:rsidP="005B0249">
            <w:pPr>
              <w:widowControl/>
              <w:ind w:firstLineChars="0" w:firstLine="0"/>
              <w:jc w:val="left"/>
              <w:rPr>
                <w:rFonts w:ascii="宋体" w:hAnsi="宋体"/>
              </w:rPr>
            </w:pPr>
          </w:p>
        </w:tc>
        <w:tc>
          <w:tcPr>
            <w:tcW w:w="936" w:type="dxa"/>
            <w:vAlign w:val="center"/>
          </w:tcPr>
          <w:p w:rsidR="001B47A6" w:rsidRPr="006C26FF" w:rsidRDefault="001B47A6" w:rsidP="005B0249">
            <w:pPr>
              <w:widowControl/>
              <w:ind w:firstLineChars="0" w:firstLine="0"/>
              <w:jc w:val="left"/>
              <w:rPr>
                <w:rFonts w:ascii="宋体" w:hAnsi="宋体"/>
              </w:rPr>
            </w:pPr>
          </w:p>
        </w:tc>
      </w:tr>
      <w:tr w:rsidR="001B47A6" w:rsidRPr="006C26FF" w:rsidTr="005B0249">
        <w:trPr>
          <w:trHeight w:hRule="exact" w:val="567"/>
          <w:jc w:val="center"/>
        </w:trPr>
        <w:tc>
          <w:tcPr>
            <w:tcW w:w="696"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7</w:t>
            </w:r>
          </w:p>
        </w:tc>
        <w:tc>
          <w:tcPr>
            <w:tcW w:w="5136"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所讲内容联系学科前沿和发展方向(5%)</w:t>
            </w: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696" w:type="dxa"/>
            <w:vAlign w:val="center"/>
          </w:tcPr>
          <w:p w:rsidR="001B47A6" w:rsidRPr="006C26FF" w:rsidRDefault="001B47A6" w:rsidP="005B0249">
            <w:pPr>
              <w:widowControl/>
              <w:ind w:firstLineChars="0" w:firstLine="0"/>
              <w:jc w:val="left"/>
              <w:rPr>
                <w:rFonts w:ascii="宋体" w:hAnsi="宋体"/>
              </w:rPr>
            </w:pPr>
          </w:p>
        </w:tc>
        <w:tc>
          <w:tcPr>
            <w:tcW w:w="936" w:type="dxa"/>
            <w:vAlign w:val="center"/>
          </w:tcPr>
          <w:p w:rsidR="001B47A6" w:rsidRPr="006C26FF" w:rsidRDefault="001B47A6" w:rsidP="005B0249">
            <w:pPr>
              <w:widowControl/>
              <w:ind w:firstLineChars="0" w:firstLine="0"/>
              <w:jc w:val="left"/>
              <w:rPr>
                <w:rFonts w:ascii="宋体" w:hAnsi="宋体"/>
              </w:rPr>
            </w:pPr>
          </w:p>
        </w:tc>
      </w:tr>
      <w:tr w:rsidR="001B47A6" w:rsidRPr="006C26FF" w:rsidTr="005B0249">
        <w:trPr>
          <w:trHeight w:hRule="exact" w:val="567"/>
          <w:jc w:val="center"/>
        </w:trPr>
        <w:tc>
          <w:tcPr>
            <w:tcW w:w="696"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8</w:t>
            </w:r>
          </w:p>
        </w:tc>
        <w:tc>
          <w:tcPr>
            <w:tcW w:w="5136"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所讲内容激活了我的思维(15%)</w:t>
            </w: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696" w:type="dxa"/>
            <w:vAlign w:val="center"/>
          </w:tcPr>
          <w:p w:rsidR="001B47A6" w:rsidRPr="006C26FF" w:rsidRDefault="001B47A6" w:rsidP="005B0249">
            <w:pPr>
              <w:widowControl/>
              <w:ind w:firstLineChars="0" w:firstLine="0"/>
              <w:jc w:val="left"/>
              <w:rPr>
                <w:rFonts w:ascii="宋体" w:hAnsi="宋体"/>
              </w:rPr>
            </w:pPr>
          </w:p>
        </w:tc>
        <w:tc>
          <w:tcPr>
            <w:tcW w:w="936" w:type="dxa"/>
            <w:vAlign w:val="center"/>
          </w:tcPr>
          <w:p w:rsidR="001B47A6" w:rsidRPr="006C26FF" w:rsidRDefault="001B47A6" w:rsidP="005B0249">
            <w:pPr>
              <w:widowControl/>
              <w:ind w:firstLineChars="0" w:firstLine="0"/>
              <w:jc w:val="left"/>
              <w:rPr>
                <w:rFonts w:ascii="宋体" w:hAnsi="宋体"/>
              </w:rPr>
            </w:pPr>
          </w:p>
        </w:tc>
      </w:tr>
      <w:tr w:rsidR="001B47A6" w:rsidRPr="006C26FF" w:rsidTr="005B0249">
        <w:trPr>
          <w:trHeight w:hRule="exact" w:val="567"/>
          <w:jc w:val="center"/>
        </w:trPr>
        <w:tc>
          <w:tcPr>
            <w:tcW w:w="696"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9</w:t>
            </w:r>
          </w:p>
        </w:tc>
        <w:tc>
          <w:tcPr>
            <w:tcW w:w="5136"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现代教学手段的运用（多媒体教学等）(5%)</w:t>
            </w: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696" w:type="dxa"/>
            <w:vAlign w:val="center"/>
          </w:tcPr>
          <w:p w:rsidR="001B47A6" w:rsidRPr="006C26FF" w:rsidRDefault="001B47A6" w:rsidP="005B0249">
            <w:pPr>
              <w:widowControl/>
              <w:ind w:firstLineChars="0" w:firstLine="0"/>
              <w:jc w:val="left"/>
              <w:rPr>
                <w:rFonts w:ascii="宋体" w:hAnsi="宋体"/>
              </w:rPr>
            </w:pPr>
          </w:p>
        </w:tc>
        <w:tc>
          <w:tcPr>
            <w:tcW w:w="936" w:type="dxa"/>
            <w:vAlign w:val="center"/>
          </w:tcPr>
          <w:p w:rsidR="001B47A6" w:rsidRPr="006C26FF" w:rsidRDefault="001B47A6" w:rsidP="005B0249">
            <w:pPr>
              <w:widowControl/>
              <w:ind w:firstLineChars="0" w:firstLine="0"/>
              <w:jc w:val="left"/>
              <w:rPr>
                <w:rFonts w:ascii="宋体" w:hAnsi="宋体"/>
              </w:rPr>
            </w:pPr>
          </w:p>
        </w:tc>
      </w:tr>
      <w:tr w:rsidR="001B47A6" w:rsidRPr="006C26FF" w:rsidTr="005B0249">
        <w:trPr>
          <w:trHeight w:hRule="exact" w:val="567"/>
          <w:jc w:val="center"/>
        </w:trPr>
        <w:tc>
          <w:tcPr>
            <w:tcW w:w="696" w:type="dxa"/>
            <w:vAlign w:val="center"/>
          </w:tcPr>
          <w:p w:rsidR="001B47A6" w:rsidRPr="006C26FF" w:rsidRDefault="001B47A6" w:rsidP="005B0249">
            <w:pPr>
              <w:ind w:firstLineChars="0" w:firstLine="0"/>
              <w:jc w:val="center"/>
              <w:rPr>
                <w:rFonts w:ascii="宋体" w:hAnsi="宋体"/>
                <w:szCs w:val="21"/>
              </w:rPr>
            </w:pPr>
            <w:r w:rsidRPr="006C26FF">
              <w:rPr>
                <w:rFonts w:ascii="宋体" w:hAnsi="宋体"/>
                <w:szCs w:val="21"/>
              </w:rPr>
              <w:t>10</w:t>
            </w:r>
          </w:p>
        </w:tc>
        <w:tc>
          <w:tcPr>
            <w:tcW w:w="5136" w:type="dxa"/>
            <w:vAlign w:val="center"/>
          </w:tcPr>
          <w:p w:rsidR="001B47A6" w:rsidRPr="006C26FF" w:rsidRDefault="001B47A6" w:rsidP="005B0249">
            <w:pPr>
              <w:widowControl/>
              <w:ind w:firstLineChars="0" w:firstLine="0"/>
              <w:jc w:val="left"/>
              <w:rPr>
                <w:rFonts w:ascii="宋体" w:hAnsi="宋体"/>
                <w:kern w:val="0"/>
                <w:szCs w:val="21"/>
              </w:rPr>
            </w:pPr>
            <w:r w:rsidRPr="006C26FF">
              <w:rPr>
                <w:rFonts w:ascii="宋体" w:hAnsi="宋体"/>
                <w:kern w:val="0"/>
                <w:szCs w:val="21"/>
              </w:rPr>
              <w:t>您想再次听该老师授课吗？(30%)</w:t>
            </w: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456" w:type="dxa"/>
            <w:vAlign w:val="center"/>
          </w:tcPr>
          <w:p w:rsidR="001B47A6" w:rsidRPr="006C26FF" w:rsidRDefault="001B47A6" w:rsidP="005B0249">
            <w:pPr>
              <w:widowControl/>
              <w:ind w:firstLineChars="0" w:firstLine="0"/>
              <w:jc w:val="left"/>
              <w:rPr>
                <w:rFonts w:ascii="宋体" w:hAnsi="宋体"/>
              </w:rPr>
            </w:pPr>
          </w:p>
        </w:tc>
        <w:tc>
          <w:tcPr>
            <w:tcW w:w="696" w:type="dxa"/>
            <w:vAlign w:val="center"/>
          </w:tcPr>
          <w:p w:rsidR="001B47A6" w:rsidRPr="006C26FF" w:rsidRDefault="001B47A6" w:rsidP="005B0249">
            <w:pPr>
              <w:widowControl/>
              <w:ind w:firstLineChars="0" w:firstLine="0"/>
              <w:jc w:val="left"/>
              <w:rPr>
                <w:rFonts w:ascii="宋体" w:hAnsi="宋体"/>
              </w:rPr>
            </w:pPr>
          </w:p>
        </w:tc>
        <w:tc>
          <w:tcPr>
            <w:tcW w:w="936" w:type="dxa"/>
            <w:vAlign w:val="center"/>
          </w:tcPr>
          <w:p w:rsidR="001B47A6" w:rsidRPr="006C26FF" w:rsidRDefault="001B47A6" w:rsidP="005B0249">
            <w:pPr>
              <w:widowControl/>
              <w:ind w:firstLineChars="0" w:firstLine="0"/>
              <w:jc w:val="left"/>
              <w:rPr>
                <w:rFonts w:ascii="宋体" w:hAnsi="宋体"/>
              </w:rPr>
            </w:pPr>
          </w:p>
        </w:tc>
      </w:tr>
    </w:tbl>
    <w:p w:rsidR="001B47A6" w:rsidRPr="006C26FF" w:rsidRDefault="001B47A6" w:rsidP="001B47A6">
      <w:pPr>
        <w:spacing w:beforeLines="50" w:before="156"/>
        <w:ind w:firstLine="480"/>
        <w:rPr>
          <w:rFonts w:ascii="宋体" w:hAnsi="宋体" w:hint="eastAsia"/>
          <w:kern w:val="0"/>
        </w:rPr>
      </w:pPr>
      <w:r w:rsidRPr="006C26FF">
        <w:rPr>
          <w:rFonts w:ascii="宋体" w:hAnsi="宋体"/>
        </w:rPr>
        <w:t>说明：</w:t>
      </w:r>
      <w:r w:rsidRPr="006C26FF">
        <w:rPr>
          <w:rFonts w:ascii="宋体" w:hAnsi="宋体"/>
          <w:kern w:val="0"/>
        </w:rPr>
        <w:t>本表为东北大学教务处教师考评系统内的学生教学质量评价表，总分100分。</w:t>
      </w:r>
      <w:bookmarkStart w:id="9" w:name="_Toc311748658"/>
    </w:p>
    <w:p w:rsidR="001B47A6" w:rsidRPr="006C26FF" w:rsidRDefault="001B47A6" w:rsidP="001B47A6">
      <w:pPr>
        <w:spacing w:beforeLines="50" w:before="156"/>
        <w:ind w:firstLine="482"/>
        <w:rPr>
          <w:rFonts w:ascii="宋体" w:hAnsi="宋体"/>
          <w:b/>
        </w:rPr>
      </w:pPr>
      <w:r w:rsidRPr="006C26FF">
        <w:rPr>
          <w:rFonts w:ascii="宋体" w:hAnsi="宋体"/>
          <w:b/>
        </w:rPr>
        <w:t>附件1-6：本科理论教学质量督导评价表</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051"/>
        <w:gridCol w:w="540"/>
        <w:gridCol w:w="540"/>
        <w:gridCol w:w="540"/>
        <w:gridCol w:w="540"/>
        <w:gridCol w:w="494"/>
      </w:tblGrid>
      <w:tr w:rsidR="001B47A6" w:rsidRPr="006C26FF" w:rsidTr="005B0249">
        <w:tc>
          <w:tcPr>
            <w:tcW w:w="817" w:type="dxa"/>
            <w:vAlign w:val="center"/>
          </w:tcPr>
          <w:p w:rsidR="001B47A6" w:rsidRPr="006C26FF" w:rsidRDefault="001B47A6" w:rsidP="005B0249">
            <w:pPr>
              <w:ind w:firstLineChars="0" w:firstLine="0"/>
              <w:jc w:val="center"/>
              <w:rPr>
                <w:rFonts w:ascii="宋体" w:hAnsi="宋体"/>
                <w:b/>
                <w:bCs/>
              </w:rPr>
            </w:pPr>
            <w:r w:rsidRPr="006C26FF">
              <w:rPr>
                <w:rFonts w:ascii="宋体" w:hAnsi="宋体"/>
                <w:b/>
                <w:bCs/>
              </w:rPr>
              <w:t>序</w:t>
            </w:r>
            <w:r w:rsidRPr="006C26FF">
              <w:rPr>
                <w:rFonts w:ascii="宋体" w:hAnsi="宋体" w:hint="eastAsia"/>
                <w:b/>
                <w:bCs/>
              </w:rPr>
              <w:t>号</w:t>
            </w:r>
          </w:p>
        </w:tc>
        <w:tc>
          <w:tcPr>
            <w:tcW w:w="5051" w:type="dxa"/>
            <w:vAlign w:val="center"/>
          </w:tcPr>
          <w:p w:rsidR="001B47A6" w:rsidRPr="006C26FF" w:rsidRDefault="001B47A6" w:rsidP="005B0249">
            <w:pPr>
              <w:ind w:firstLineChars="0" w:firstLine="0"/>
              <w:jc w:val="center"/>
              <w:rPr>
                <w:rFonts w:ascii="宋体" w:hAnsi="宋体"/>
                <w:b/>
                <w:bCs/>
              </w:rPr>
            </w:pPr>
            <w:r w:rsidRPr="006C26FF">
              <w:rPr>
                <w:rFonts w:ascii="宋体" w:hAnsi="宋体"/>
                <w:b/>
                <w:bCs/>
              </w:rPr>
              <w:t>评   价   内   容</w:t>
            </w:r>
          </w:p>
        </w:tc>
        <w:tc>
          <w:tcPr>
            <w:tcW w:w="540" w:type="dxa"/>
            <w:vAlign w:val="center"/>
          </w:tcPr>
          <w:p w:rsidR="001B47A6" w:rsidRPr="006C26FF" w:rsidRDefault="001B47A6" w:rsidP="005B0249">
            <w:pPr>
              <w:ind w:firstLineChars="0" w:firstLine="0"/>
              <w:jc w:val="center"/>
              <w:rPr>
                <w:rFonts w:ascii="宋体" w:hAnsi="宋体"/>
                <w:b/>
                <w:bCs/>
              </w:rPr>
            </w:pPr>
            <w:r w:rsidRPr="006C26FF">
              <w:rPr>
                <w:rFonts w:ascii="宋体" w:hAnsi="宋体"/>
                <w:b/>
                <w:bCs/>
              </w:rPr>
              <w:t>A</w:t>
            </w:r>
          </w:p>
        </w:tc>
        <w:tc>
          <w:tcPr>
            <w:tcW w:w="540" w:type="dxa"/>
            <w:vAlign w:val="center"/>
          </w:tcPr>
          <w:p w:rsidR="001B47A6" w:rsidRPr="006C26FF" w:rsidRDefault="001B47A6" w:rsidP="005B0249">
            <w:pPr>
              <w:ind w:firstLineChars="0" w:firstLine="0"/>
              <w:jc w:val="center"/>
              <w:rPr>
                <w:rFonts w:ascii="宋体" w:hAnsi="宋体"/>
                <w:b/>
                <w:bCs/>
              </w:rPr>
            </w:pPr>
            <w:r w:rsidRPr="006C26FF">
              <w:rPr>
                <w:rFonts w:ascii="宋体" w:hAnsi="宋体"/>
                <w:b/>
                <w:bCs/>
              </w:rPr>
              <w:t>B</w:t>
            </w:r>
          </w:p>
        </w:tc>
        <w:tc>
          <w:tcPr>
            <w:tcW w:w="540" w:type="dxa"/>
            <w:vAlign w:val="center"/>
          </w:tcPr>
          <w:p w:rsidR="001B47A6" w:rsidRPr="006C26FF" w:rsidRDefault="001B47A6" w:rsidP="005B0249">
            <w:pPr>
              <w:ind w:firstLineChars="0" w:firstLine="0"/>
              <w:jc w:val="center"/>
              <w:rPr>
                <w:rFonts w:ascii="宋体" w:hAnsi="宋体"/>
                <w:b/>
                <w:bCs/>
              </w:rPr>
            </w:pPr>
            <w:r w:rsidRPr="006C26FF">
              <w:rPr>
                <w:rFonts w:ascii="宋体" w:hAnsi="宋体"/>
                <w:b/>
                <w:bCs/>
              </w:rPr>
              <w:t>C</w:t>
            </w:r>
          </w:p>
        </w:tc>
        <w:tc>
          <w:tcPr>
            <w:tcW w:w="540" w:type="dxa"/>
            <w:vAlign w:val="center"/>
          </w:tcPr>
          <w:p w:rsidR="001B47A6" w:rsidRPr="006C26FF" w:rsidRDefault="001B47A6" w:rsidP="005B0249">
            <w:pPr>
              <w:ind w:firstLineChars="0" w:firstLine="0"/>
              <w:jc w:val="center"/>
              <w:rPr>
                <w:rFonts w:ascii="宋体" w:hAnsi="宋体"/>
                <w:b/>
                <w:bCs/>
              </w:rPr>
            </w:pPr>
            <w:r w:rsidRPr="006C26FF">
              <w:rPr>
                <w:rFonts w:ascii="宋体" w:hAnsi="宋体"/>
                <w:b/>
                <w:bCs/>
              </w:rPr>
              <w:t>D</w:t>
            </w:r>
          </w:p>
        </w:tc>
        <w:tc>
          <w:tcPr>
            <w:tcW w:w="494" w:type="dxa"/>
            <w:vAlign w:val="center"/>
          </w:tcPr>
          <w:p w:rsidR="001B47A6" w:rsidRPr="006C26FF" w:rsidRDefault="001B47A6" w:rsidP="005B0249">
            <w:pPr>
              <w:ind w:firstLineChars="0" w:firstLine="0"/>
              <w:jc w:val="center"/>
              <w:rPr>
                <w:rFonts w:ascii="宋体" w:hAnsi="宋体"/>
                <w:b/>
                <w:bCs/>
              </w:rPr>
            </w:pPr>
            <w:r w:rsidRPr="006C26FF">
              <w:rPr>
                <w:rFonts w:ascii="宋体" w:hAnsi="宋体"/>
                <w:b/>
                <w:bCs/>
              </w:rPr>
              <w:t>E</w:t>
            </w:r>
          </w:p>
        </w:tc>
      </w:tr>
      <w:tr w:rsidR="001B47A6" w:rsidRPr="006C26FF" w:rsidTr="005B0249">
        <w:tc>
          <w:tcPr>
            <w:tcW w:w="817"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1</w:t>
            </w:r>
          </w:p>
        </w:tc>
        <w:tc>
          <w:tcPr>
            <w:tcW w:w="5051"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讲课有激情，感染力强，能吸引学生的注意力</w:t>
            </w: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494" w:type="dxa"/>
            <w:vAlign w:val="center"/>
          </w:tcPr>
          <w:p w:rsidR="001B47A6" w:rsidRPr="006C26FF" w:rsidRDefault="001B47A6" w:rsidP="005B0249">
            <w:pPr>
              <w:spacing w:afterLines="10" w:after="31"/>
              <w:ind w:firstLineChars="0" w:firstLine="0"/>
              <w:jc w:val="center"/>
              <w:rPr>
                <w:rFonts w:ascii="宋体" w:hAnsi="宋体"/>
              </w:rPr>
            </w:pPr>
          </w:p>
        </w:tc>
      </w:tr>
      <w:tr w:rsidR="001B47A6" w:rsidRPr="006C26FF" w:rsidTr="005B0249">
        <w:tc>
          <w:tcPr>
            <w:tcW w:w="817"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2</w:t>
            </w:r>
          </w:p>
        </w:tc>
        <w:tc>
          <w:tcPr>
            <w:tcW w:w="5051"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讲授内容充实，重点难点突出，信息量大</w:t>
            </w: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494" w:type="dxa"/>
            <w:vAlign w:val="center"/>
          </w:tcPr>
          <w:p w:rsidR="001B47A6" w:rsidRPr="006C26FF" w:rsidRDefault="001B47A6" w:rsidP="005B0249">
            <w:pPr>
              <w:spacing w:afterLines="10" w:after="31"/>
              <w:ind w:firstLineChars="0" w:firstLine="0"/>
              <w:jc w:val="center"/>
              <w:rPr>
                <w:rFonts w:ascii="宋体" w:hAnsi="宋体"/>
              </w:rPr>
            </w:pPr>
          </w:p>
        </w:tc>
      </w:tr>
      <w:tr w:rsidR="001B47A6" w:rsidRPr="006C26FF" w:rsidTr="005B0249">
        <w:tc>
          <w:tcPr>
            <w:tcW w:w="817"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3</w:t>
            </w:r>
          </w:p>
        </w:tc>
        <w:tc>
          <w:tcPr>
            <w:tcW w:w="5051"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思路清晰，对问题阐述简练准确</w:t>
            </w: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494" w:type="dxa"/>
            <w:vAlign w:val="center"/>
          </w:tcPr>
          <w:p w:rsidR="001B47A6" w:rsidRPr="006C26FF" w:rsidRDefault="001B47A6" w:rsidP="005B0249">
            <w:pPr>
              <w:spacing w:afterLines="10" w:after="31"/>
              <w:ind w:firstLineChars="0" w:firstLine="0"/>
              <w:jc w:val="center"/>
              <w:rPr>
                <w:rFonts w:ascii="宋体" w:hAnsi="宋体"/>
              </w:rPr>
            </w:pPr>
          </w:p>
        </w:tc>
      </w:tr>
      <w:tr w:rsidR="001B47A6" w:rsidRPr="006C26FF" w:rsidTr="005B0249">
        <w:tc>
          <w:tcPr>
            <w:tcW w:w="817"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4</w:t>
            </w:r>
          </w:p>
        </w:tc>
        <w:tc>
          <w:tcPr>
            <w:tcW w:w="5051"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鼓励课堂讨论和提问，课堂学习效果好</w:t>
            </w: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494" w:type="dxa"/>
            <w:vAlign w:val="center"/>
          </w:tcPr>
          <w:p w:rsidR="001B47A6" w:rsidRPr="006C26FF" w:rsidRDefault="001B47A6" w:rsidP="005B0249">
            <w:pPr>
              <w:spacing w:afterLines="10" w:after="31"/>
              <w:ind w:firstLineChars="0" w:firstLine="0"/>
              <w:jc w:val="center"/>
              <w:rPr>
                <w:rFonts w:ascii="宋体" w:hAnsi="宋体"/>
              </w:rPr>
            </w:pPr>
          </w:p>
        </w:tc>
      </w:tr>
      <w:tr w:rsidR="001B47A6" w:rsidRPr="006C26FF" w:rsidTr="005B0249">
        <w:tc>
          <w:tcPr>
            <w:tcW w:w="817"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5</w:t>
            </w:r>
          </w:p>
        </w:tc>
        <w:tc>
          <w:tcPr>
            <w:tcW w:w="5051"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教学内容能反映或联系学科前沿和发展方向</w:t>
            </w: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494" w:type="dxa"/>
            <w:vAlign w:val="center"/>
          </w:tcPr>
          <w:p w:rsidR="001B47A6" w:rsidRPr="006C26FF" w:rsidRDefault="001B47A6" w:rsidP="005B0249">
            <w:pPr>
              <w:spacing w:afterLines="10" w:after="31"/>
              <w:ind w:firstLineChars="0" w:firstLine="0"/>
              <w:jc w:val="center"/>
              <w:rPr>
                <w:rFonts w:ascii="宋体" w:hAnsi="宋体"/>
              </w:rPr>
            </w:pPr>
          </w:p>
        </w:tc>
      </w:tr>
      <w:tr w:rsidR="001B47A6" w:rsidRPr="006C26FF" w:rsidTr="005B0249">
        <w:tc>
          <w:tcPr>
            <w:tcW w:w="817"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6</w:t>
            </w:r>
          </w:p>
        </w:tc>
        <w:tc>
          <w:tcPr>
            <w:tcW w:w="5051"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讲授内容观点正确，运用自如</w:t>
            </w: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494" w:type="dxa"/>
            <w:vAlign w:val="center"/>
          </w:tcPr>
          <w:p w:rsidR="001B47A6" w:rsidRPr="006C26FF" w:rsidRDefault="001B47A6" w:rsidP="005B0249">
            <w:pPr>
              <w:spacing w:afterLines="10" w:after="31"/>
              <w:ind w:firstLineChars="0" w:firstLine="0"/>
              <w:jc w:val="center"/>
              <w:rPr>
                <w:rFonts w:ascii="宋体" w:hAnsi="宋体"/>
              </w:rPr>
            </w:pPr>
          </w:p>
        </w:tc>
      </w:tr>
      <w:tr w:rsidR="001B47A6" w:rsidRPr="006C26FF" w:rsidTr="005B0249">
        <w:tc>
          <w:tcPr>
            <w:tcW w:w="817"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7</w:t>
            </w:r>
          </w:p>
        </w:tc>
        <w:tc>
          <w:tcPr>
            <w:tcW w:w="5051"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能应用现代化教学技术手段进行教学，讲究教学艺术</w:t>
            </w: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494" w:type="dxa"/>
            <w:vAlign w:val="center"/>
          </w:tcPr>
          <w:p w:rsidR="001B47A6" w:rsidRPr="006C26FF" w:rsidRDefault="001B47A6" w:rsidP="005B0249">
            <w:pPr>
              <w:spacing w:afterLines="10" w:after="31"/>
              <w:ind w:firstLineChars="0" w:firstLine="0"/>
              <w:jc w:val="center"/>
              <w:rPr>
                <w:rFonts w:ascii="宋体" w:hAnsi="宋体"/>
              </w:rPr>
            </w:pPr>
          </w:p>
        </w:tc>
      </w:tr>
      <w:tr w:rsidR="001B47A6" w:rsidRPr="006C26FF" w:rsidTr="005B0249">
        <w:tc>
          <w:tcPr>
            <w:tcW w:w="817"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8</w:t>
            </w:r>
          </w:p>
        </w:tc>
        <w:tc>
          <w:tcPr>
            <w:tcW w:w="5051"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课堂气氛活跃，积极回应学生的学习需求</w:t>
            </w: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494" w:type="dxa"/>
            <w:vAlign w:val="center"/>
          </w:tcPr>
          <w:p w:rsidR="001B47A6" w:rsidRPr="006C26FF" w:rsidRDefault="001B47A6" w:rsidP="005B0249">
            <w:pPr>
              <w:spacing w:afterLines="10" w:after="31"/>
              <w:ind w:firstLineChars="0" w:firstLine="0"/>
              <w:jc w:val="center"/>
              <w:rPr>
                <w:rFonts w:ascii="宋体" w:hAnsi="宋体"/>
              </w:rPr>
            </w:pPr>
          </w:p>
        </w:tc>
      </w:tr>
      <w:tr w:rsidR="001B47A6" w:rsidRPr="006C26FF" w:rsidTr="005B0249">
        <w:tc>
          <w:tcPr>
            <w:tcW w:w="817"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9</w:t>
            </w:r>
          </w:p>
        </w:tc>
        <w:tc>
          <w:tcPr>
            <w:tcW w:w="5051"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注重培养学生的创新能力，有启发性</w:t>
            </w: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494" w:type="dxa"/>
            <w:vAlign w:val="center"/>
          </w:tcPr>
          <w:p w:rsidR="001B47A6" w:rsidRPr="006C26FF" w:rsidRDefault="001B47A6" w:rsidP="005B0249">
            <w:pPr>
              <w:spacing w:afterLines="10" w:after="31"/>
              <w:ind w:firstLineChars="0" w:firstLine="0"/>
              <w:jc w:val="center"/>
              <w:rPr>
                <w:rFonts w:ascii="宋体" w:hAnsi="宋体"/>
              </w:rPr>
            </w:pPr>
          </w:p>
        </w:tc>
      </w:tr>
      <w:tr w:rsidR="001B47A6" w:rsidRPr="006C26FF" w:rsidTr="005B0249">
        <w:tc>
          <w:tcPr>
            <w:tcW w:w="817"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10</w:t>
            </w:r>
          </w:p>
        </w:tc>
        <w:tc>
          <w:tcPr>
            <w:tcW w:w="5051" w:type="dxa"/>
            <w:vAlign w:val="center"/>
          </w:tcPr>
          <w:p w:rsidR="001B47A6" w:rsidRPr="006C26FF" w:rsidRDefault="001B47A6" w:rsidP="005B0249">
            <w:pPr>
              <w:spacing w:afterLines="10" w:after="31"/>
              <w:ind w:firstLineChars="0" w:firstLine="0"/>
              <w:jc w:val="center"/>
              <w:rPr>
                <w:rFonts w:ascii="宋体" w:hAnsi="宋体"/>
              </w:rPr>
            </w:pPr>
            <w:r w:rsidRPr="006C26FF">
              <w:rPr>
                <w:rFonts w:ascii="宋体" w:hAnsi="宋体"/>
              </w:rPr>
              <w:t>课堂纪律好，无迟到、早退和缺席较多等现象</w:t>
            </w: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540" w:type="dxa"/>
            <w:vAlign w:val="center"/>
          </w:tcPr>
          <w:p w:rsidR="001B47A6" w:rsidRPr="006C26FF" w:rsidRDefault="001B47A6" w:rsidP="005B0249">
            <w:pPr>
              <w:spacing w:afterLines="10" w:after="31"/>
              <w:ind w:firstLineChars="0" w:firstLine="0"/>
              <w:jc w:val="center"/>
              <w:rPr>
                <w:rFonts w:ascii="宋体" w:hAnsi="宋体"/>
              </w:rPr>
            </w:pPr>
          </w:p>
        </w:tc>
        <w:tc>
          <w:tcPr>
            <w:tcW w:w="494" w:type="dxa"/>
            <w:vAlign w:val="center"/>
          </w:tcPr>
          <w:p w:rsidR="001B47A6" w:rsidRPr="006C26FF" w:rsidRDefault="001B47A6" w:rsidP="005B0249">
            <w:pPr>
              <w:spacing w:afterLines="10" w:after="31"/>
              <w:ind w:firstLineChars="0" w:firstLine="0"/>
              <w:jc w:val="center"/>
              <w:rPr>
                <w:rFonts w:ascii="宋体" w:hAnsi="宋体"/>
              </w:rPr>
            </w:pPr>
          </w:p>
        </w:tc>
      </w:tr>
    </w:tbl>
    <w:p w:rsidR="001B47A6" w:rsidRPr="006C26FF" w:rsidRDefault="001B47A6" w:rsidP="001B47A6">
      <w:pPr>
        <w:spacing w:beforeLines="50" w:before="156"/>
        <w:ind w:firstLine="482"/>
        <w:rPr>
          <w:rFonts w:ascii="宋体" w:hAnsi="宋体"/>
          <w:b/>
          <w:kern w:val="0"/>
        </w:rPr>
      </w:pPr>
      <w:r w:rsidRPr="006C26FF">
        <w:rPr>
          <w:rFonts w:ascii="宋体" w:hAnsi="宋体"/>
          <w:b/>
        </w:rPr>
        <w:t>说明：</w:t>
      </w:r>
      <w:r w:rsidRPr="006C26FF">
        <w:rPr>
          <w:rFonts w:ascii="宋体" w:hAnsi="宋体"/>
          <w:b/>
          <w:kern w:val="0"/>
        </w:rPr>
        <w:t>本方案</w:t>
      </w:r>
      <w:r w:rsidRPr="006C26FF">
        <w:rPr>
          <w:rFonts w:ascii="宋体" w:hAnsi="宋体"/>
          <w:b/>
        </w:rPr>
        <w:t>采取</w:t>
      </w:r>
      <w:r w:rsidRPr="006C26FF">
        <w:rPr>
          <w:rFonts w:ascii="宋体" w:hAnsi="宋体"/>
          <w:b/>
          <w:kern w:val="0"/>
        </w:rPr>
        <w:t>定量评价方法，采用百分制记分，每项10分。</w:t>
      </w:r>
    </w:p>
    <w:p w:rsidR="001B47A6" w:rsidRPr="006C26FF" w:rsidRDefault="001B47A6" w:rsidP="001B47A6">
      <w:pPr>
        <w:ind w:firstLine="482"/>
        <w:rPr>
          <w:rFonts w:ascii="宋体" w:hAnsi="宋体"/>
          <w:b/>
        </w:rPr>
      </w:pPr>
      <w:r w:rsidRPr="006C26FF">
        <w:rPr>
          <w:rFonts w:ascii="宋体" w:hAnsi="宋体"/>
          <w:b/>
        </w:rPr>
        <w:lastRenderedPageBreak/>
        <w:t>总分计算：M=∑10Ki；其中Ki为评分等级系数，A、B、C、D、E的五级对应系数分别为1.0、0.8、0.6、0.4、0.2。</w:t>
      </w:r>
    </w:p>
    <w:p w:rsidR="001B47A6" w:rsidRPr="006C26FF" w:rsidRDefault="001B47A6" w:rsidP="001B47A6">
      <w:pPr>
        <w:ind w:firstLine="482"/>
        <w:rPr>
          <w:rFonts w:ascii="宋体" w:hAnsi="宋体" w:hint="eastAsia"/>
          <w:b/>
        </w:rPr>
      </w:pPr>
    </w:p>
    <w:p w:rsidR="001B47A6" w:rsidRPr="006C26FF" w:rsidRDefault="001B47A6" w:rsidP="001B47A6">
      <w:pPr>
        <w:spacing w:after="240"/>
        <w:ind w:firstLine="482"/>
        <w:rPr>
          <w:rFonts w:ascii="宋体" w:hAnsi="宋体"/>
          <w:b/>
        </w:rPr>
      </w:pPr>
      <w:bookmarkStart w:id="10" w:name="_Toc311748659"/>
      <w:r w:rsidRPr="006C26FF">
        <w:rPr>
          <w:rFonts w:ascii="宋体" w:hAnsi="宋体"/>
          <w:b/>
        </w:rPr>
        <w:t>附件1-7：本科教学基本流程及要求</w:t>
      </w:r>
      <w:bookmarkEnd w:id="10"/>
    </w:p>
    <w:p w:rsidR="001B47A6" w:rsidRPr="006C26FF" w:rsidRDefault="001B47A6" w:rsidP="001B47A6">
      <w:pPr>
        <w:ind w:firstLine="480"/>
        <w:rPr>
          <w:rFonts w:ascii="宋体" w:hAnsi="宋体"/>
        </w:rPr>
      </w:pPr>
      <w:r w:rsidRPr="006C26FF">
        <w:rPr>
          <w:rFonts w:ascii="宋体" w:hAnsi="宋体"/>
        </w:rPr>
        <w:t>学院本科教学工作应力求制度化、规范化，以确保正常的教学秩序。教学各环节的实施均以《东北大学教学管理工作条例》（东大教字</w:t>
      </w:r>
      <w:r>
        <w:rPr>
          <w:rFonts w:ascii="宋体" w:hAnsi="宋体"/>
        </w:rPr>
        <w:t>[2010]3</w:t>
      </w:r>
      <w:r>
        <w:rPr>
          <w:rFonts w:ascii="宋体" w:hAnsi="宋体" w:hint="eastAsia"/>
        </w:rPr>
        <w:t>0</w:t>
      </w:r>
      <w:r w:rsidRPr="006C26FF">
        <w:rPr>
          <w:rFonts w:ascii="宋体" w:hAnsi="宋体"/>
        </w:rPr>
        <w:t>号）为指导。本科教学从培养计划制定到课程教学结束以及教学研究基本流程及各环节要求如下：</w:t>
      </w:r>
    </w:p>
    <w:p w:rsidR="001B47A6" w:rsidRPr="006C26FF" w:rsidRDefault="001B47A6" w:rsidP="001B47A6">
      <w:pPr>
        <w:ind w:firstLine="480"/>
        <w:rPr>
          <w:rFonts w:ascii="宋体" w:hAnsi="宋体"/>
        </w:rPr>
      </w:pPr>
      <w:bookmarkStart w:id="11" w:name="_Toc311748660"/>
      <w:r w:rsidRPr="006C26FF">
        <w:rPr>
          <w:rFonts w:ascii="宋体" w:hAnsi="宋体"/>
        </w:rPr>
        <w:t>1. 培养计划</w:t>
      </w:r>
      <w:bookmarkEnd w:id="11"/>
    </w:p>
    <w:p w:rsidR="001B47A6" w:rsidRPr="006C26FF" w:rsidRDefault="001B47A6" w:rsidP="001B47A6">
      <w:pPr>
        <w:ind w:firstLine="480"/>
        <w:rPr>
          <w:rFonts w:ascii="宋体" w:hAnsi="宋体"/>
        </w:rPr>
      </w:pPr>
      <w:r w:rsidRPr="006C26FF">
        <w:rPr>
          <w:rFonts w:ascii="宋体" w:hAnsi="宋体"/>
        </w:rPr>
        <w:t>学院各本科生专业均由各专业对应的研究所组织具有丰富本科教学经验的教师，在科学考察、综合分析的基础上制定（或修订）专业《本科生培养计划》，经学院审批通过后上报教务处。</w:t>
      </w:r>
    </w:p>
    <w:p w:rsidR="001B47A6" w:rsidRPr="006C26FF" w:rsidRDefault="001B47A6" w:rsidP="001B47A6">
      <w:pPr>
        <w:ind w:firstLine="480"/>
        <w:rPr>
          <w:rFonts w:ascii="宋体" w:hAnsi="宋体"/>
        </w:rPr>
      </w:pPr>
      <w:r w:rsidRPr="006C26FF">
        <w:rPr>
          <w:rFonts w:ascii="宋体" w:hAnsi="宋体"/>
        </w:rPr>
        <w:t>如变更、新增或删除课程，需填报《东北大学培养计划变更申请书》，经学院审批通过后，上报教务处批准备案。</w:t>
      </w:r>
    </w:p>
    <w:p w:rsidR="001B47A6" w:rsidRPr="006C26FF" w:rsidRDefault="001B47A6" w:rsidP="001B47A6">
      <w:pPr>
        <w:ind w:firstLine="480"/>
        <w:rPr>
          <w:rFonts w:ascii="宋体" w:hAnsi="宋体"/>
        </w:rPr>
      </w:pPr>
      <w:r w:rsidRPr="006C26FF">
        <w:rPr>
          <w:rFonts w:ascii="宋体" w:hAnsi="宋体"/>
        </w:rPr>
        <w:t>各研究所所长和教学所长对本研究所承担的所有课程负有监督职责。</w:t>
      </w:r>
    </w:p>
    <w:p w:rsidR="001B47A6" w:rsidRPr="006C26FF" w:rsidRDefault="001B47A6" w:rsidP="001B47A6">
      <w:pPr>
        <w:ind w:firstLine="480"/>
        <w:rPr>
          <w:rFonts w:ascii="宋体" w:hAnsi="宋体"/>
        </w:rPr>
      </w:pPr>
      <w:bookmarkStart w:id="12" w:name="_Toc311748661"/>
      <w:r w:rsidRPr="006C26FF">
        <w:rPr>
          <w:rFonts w:ascii="宋体" w:hAnsi="宋体"/>
        </w:rPr>
        <w:t>2. 理论教学课程团队</w:t>
      </w:r>
      <w:bookmarkEnd w:id="12"/>
    </w:p>
    <w:p w:rsidR="001B47A6" w:rsidRPr="006C26FF" w:rsidRDefault="001B47A6" w:rsidP="001B47A6">
      <w:pPr>
        <w:ind w:firstLine="480"/>
        <w:rPr>
          <w:rFonts w:ascii="宋体" w:hAnsi="宋体"/>
        </w:rPr>
      </w:pPr>
      <w:r w:rsidRPr="006C26FF">
        <w:rPr>
          <w:rFonts w:ascii="宋体" w:hAnsi="宋体"/>
        </w:rPr>
        <w:t>本科生培养方案中所有开设的课程必须建立课程团队</w:t>
      </w:r>
      <w:bookmarkStart w:id="13" w:name="_Toc311748662"/>
      <w:r w:rsidRPr="006C26FF">
        <w:rPr>
          <w:rFonts w:ascii="宋体" w:hAnsi="宋体"/>
        </w:rPr>
        <w:t>，以研究所为单位上报课程团队名单，具体要求详见信息学院文件《关于加强本科理论教学课程团队建设的实施办法》。课程团队名单一经确定，应保持其稳定性。每位成员承担课程最短时间为四年，期间如无特殊原因不能随意更换。课程团队名单以研究所为单位上报，确认后无故不得更改；如确需调整则需填写调整原因，经研究所所长签字同意并上报学院批准。在《本科生培养计划》有效期限内，必须确保已开设课程的师资配备，不得随意删减、停开、更换课程。</w:t>
      </w:r>
    </w:p>
    <w:p w:rsidR="001B47A6" w:rsidRPr="006C26FF" w:rsidRDefault="001B47A6" w:rsidP="001B47A6">
      <w:pPr>
        <w:ind w:firstLine="480"/>
        <w:rPr>
          <w:rFonts w:ascii="宋体" w:hAnsi="宋体"/>
        </w:rPr>
      </w:pPr>
      <w:r w:rsidRPr="006C26FF">
        <w:rPr>
          <w:rFonts w:ascii="宋体" w:hAnsi="宋体"/>
        </w:rPr>
        <w:t>3. 教学文档</w:t>
      </w:r>
      <w:bookmarkEnd w:id="13"/>
    </w:p>
    <w:p w:rsidR="001B47A6" w:rsidRPr="006C26FF" w:rsidRDefault="001B47A6" w:rsidP="001B47A6">
      <w:pPr>
        <w:ind w:firstLine="480"/>
        <w:rPr>
          <w:rFonts w:ascii="宋体" w:hAnsi="宋体"/>
          <w:b/>
        </w:rPr>
      </w:pPr>
      <w:r w:rsidRPr="006C26FF">
        <w:rPr>
          <w:rFonts w:ascii="宋体" w:hAnsi="宋体"/>
        </w:rPr>
        <w:t>为保证教学质量，本科生课程必须配备完整的教学文档，包括教学大纲、教学日历、教材（参考资料）、教学课件/教案等。</w:t>
      </w:r>
    </w:p>
    <w:p w:rsidR="001B47A6" w:rsidRPr="006C26FF" w:rsidRDefault="001B47A6" w:rsidP="001B47A6">
      <w:pPr>
        <w:ind w:firstLine="482"/>
        <w:rPr>
          <w:rFonts w:ascii="宋体" w:hAnsi="宋体"/>
          <w:b/>
        </w:rPr>
      </w:pPr>
      <w:r w:rsidRPr="006C26FF">
        <w:rPr>
          <w:rFonts w:ascii="宋体" w:hAnsi="宋体"/>
          <w:b/>
        </w:rPr>
        <w:t>(1) 教学大纲</w:t>
      </w:r>
    </w:p>
    <w:p w:rsidR="001B47A6" w:rsidRPr="006C26FF" w:rsidRDefault="001B47A6" w:rsidP="001B47A6">
      <w:pPr>
        <w:ind w:firstLine="480"/>
        <w:rPr>
          <w:rFonts w:ascii="宋体" w:hAnsi="宋体"/>
        </w:rPr>
      </w:pPr>
      <w:r w:rsidRPr="006C26FF">
        <w:rPr>
          <w:rFonts w:ascii="宋体" w:hAnsi="宋体"/>
        </w:rPr>
        <w:t>教学大纲是教学的指导性文件，培养计划中开设的课程均需制定出完备的教学大纲，由课程团队负责制订完善。经教学所长审核通过后提交教学办备案。</w:t>
      </w:r>
    </w:p>
    <w:p w:rsidR="001B47A6" w:rsidRPr="006C26FF" w:rsidRDefault="001B47A6" w:rsidP="001B47A6">
      <w:pPr>
        <w:ind w:firstLine="480"/>
        <w:rPr>
          <w:rFonts w:ascii="宋体" w:hAnsi="宋体"/>
        </w:rPr>
      </w:pPr>
      <w:r w:rsidRPr="006C26FF">
        <w:rPr>
          <w:rFonts w:ascii="宋体" w:hAnsi="宋体"/>
        </w:rPr>
        <w:lastRenderedPageBreak/>
        <w:t>教学大纲使用期限一般为4年，逾期必须重新修订。修订工作由课程团队负责人负责，定期组织课程组进行更新。</w:t>
      </w:r>
    </w:p>
    <w:p w:rsidR="001B47A6" w:rsidRPr="006C26FF" w:rsidRDefault="001B47A6" w:rsidP="001B47A6">
      <w:pPr>
        <w:ind w:firstLine="482"/>
        <w:rPr>
          <w:rFonts w:ascii="宋体" w:hAnsi="宋体"/>
          <w:b/>
        </w:rPr>
      </w:pPr>
      <w:r w:rsidRPr="006C26FF">
        <w:rPr>
          <w:rFonts w:ascii="宋体" w:hAnsi="宋体"/>
          <w:b/>
        </w:rPr>
        <w:t>(2) 教学日历</w:t>
      </w:r>
    </w:p>
    <w:p w:rsidR="001B47A6" w:rsidRPr="006C26FF" w:rsidRDefault="001B47A6" w:rsidP="001B47A6">
      <w:pPr>
        <w:ind w:firstLine="480"/>
        <w:rPr>
          <w:rFonts w:ascii="宋体" w:hAnsi="宋体"/>
          <w:kern w:val="0"/>
        </w:rPr>
      </w:pPr>
      <w:r w:rsidRPr="006C26FF">
        <w:rPr>
          <w:rFonts w:ascii="宋体" w:hAnsi="宋体"/>
          <w:kern w:val="0"/>
        </w:rPr>
        <w:t>教学日历是任课教师完成一个学期课程教学任务的具体实施方案，也是跟踪教学质量的重要参考依据。教</w:t>
      </w:r>
      <w:r w:rsidRPr="006C26FF">
        <w:rPr>
          <w:rFonts w:ascii="宋体" w:hAnsi="宋体"/>
        </w:rPr>
        <w:t>学日历必须严格以课程教学大纲为依据，严格按照校历和课表准确填报</w:t>
      </w:r>
      <w:r w:rsidRPr="006C26FF">
        <w:rPr>
          <w:rFonts w:ascii="宋体" w:hAnsi="宋体"/>
          <w:kern w:val="0"/>
        </w:rPr>
        <w:t>。</w:t>
      </w:r>
    </w:p>
    <w:p w:rsidR="001B47A6" w:rsidRPr="006C26FF" w:rsidRDefault="001B47A6" w:rsidP="001B47A6">
      <w:pPr>
        <w:ind w:firstLine="480"/>
        <w:rPr>
          <w:rFonts w:ascii="宋体" w:hAnsi="宋体"/>
        </w:rPr>
      </w:pPr>
      <w:r w:rsidRPr="006C26FF">
        <w:rPr>
          <w:rFonts w:ascii="宋体" w:hAnsi="宋体"/>
          <w:kern w:val="0"/>
        </w:rPr>
        <w:t>每一位任课教师负责制定教学日历，课程团队负责人负责审核，教学所长确认后提交教学办备案。</w:t>
      </w:r>
    </w:p>
    <w:p w:rsidR="001B47A6" w:rsidRPr="006C26FF" w:rsidRDefault="001B47A6" w:rsidP="001B47A6">
      <w:pPr>
        <w:ind w:firstLine="482"/>
        <w:rPr>
          <w:rFonts w:ascii="宋体" w:hAnsi="宋体"/>
          <w:b/>
        </w:rPr>
      </w:pPr>
      <w:r w:rsidRPr="006C26FF">
        <w:rPr>
          <w:rFonts w:ascii="宋体" w:hAnsi="宋体"/>
          <w:b/>
        </w:rPr>
        <w:t>(3) 教材</w:t>
      </w:r>
    </w:p>
    <w:p w:rsidR="001B47A6" w:rsidRPr="006C26FF" w:rsidRDefault="001B47A6" w:rsidP="001B47A6">
      <w:pPr>
        <w:ind w:firstLine="480"/>
        <w:rPr>
          <w:rFonts w:ascii="宋体" w:hAnsi="宋体"/>
        </w:rPr>
      </w:pPr>
      <w:r w:rsidRPr="006C26FF">
        <w:rPr>
          <w:rFonts w:ascii="宋体" w:hAnsi="宋体"/>
        </w:rPr>
        <w:t>教材的选择应考虑其与《教学大纲》中设定的课程目标的契合性及教材的科学性、权威性。为充实或拓展课程内容，课程团队负责人可指定一定数量的参考资料和文献，参考资料和文献必须兼具科学性、权威性、前沿性，具有较高的参考价值。</w:t>
      </w:r>
    </w:p>
    <w:p w:rsidR="001B47A6" w:rsidRPr="006C26FF" w:rsidRDefault="001B47A6" w:rsidP="001B47A6">
      <w:pPr>
        <w:ind w:firstLine="480"/>
        <w:rPr>
          <w:rFonts w:ascii="宋体" w:hAnsi="宋体"/>
        </w:rPr>
      </w:pPr>
      <w:r w:rsidRPr="006C26FF">
        <w:rPr>
          <w:rFonts w:ascii="宋体" w:hAnsi="宋体"/>
        </w:rPr>
        <w:t>教材选定后，课程团队负责人将选定教材与课程领域同类教材（3-5本）进行细致比较，并撰写《课程教材与参考资料选择自评报告》，详细说明教材选择的原因。</w:t>
      </w:r>
    </w:p>
    <w:p w:rsidR="001B47A6" w:rsidRPr="006C26FF" w:rsidRDefault="001B47A6" w:rsidP="001B47A6">
      <w:pPr>
        <w:ind w:firstLine="480"/>
        <w:rPr>
          <w:rFonts w:ascii="宋体" w:hAnsi="宋体"/>
        </w:rPr>
      </w:pPr>
      <w:r w:rsidRPr="006C26FF">
        <w:rPr>
          <w:rFonts w:ascii="宋体" w:hAnsi="宋体"/>
        </w:rPr>
        <w:t>课程团队应深入开展教材研究，积极编写相关教材。</w:t>
      </w:r>
    </w:p>
    <w:p w:rsidR="001B47A6" w:rsidRPr="006C26FF" w:rsidRDefault="001B47A6" w:rsidP="001B47A6">
      <w:pPr>
        <w:ind w:firstLine="482"/>
        <w:rPr>
          <w:rFonts w:ascii="宋体" w:hAnsi="宋体"/>
          <w:b/>
        </w:rPr>
      </w:pPr>
      <w:r w:rsidRPr="006C26FF">
        <w:rPr>
          <w:rFonts w:ascii="宋体" w:hAnsi="宋体"/>
          <w:b/>
        </w:rPr>
        <w:t>(4) 教学课件/教案</w:t>
      </w:r>
    </w:p>
    <w:p w:rsidR="001B47A6" w:rsidRPr="006C26FF" w:rsidRDefault="001B47A6" w:rsidP="001B47A6">
      <w:pPr>
        <w:ind w:firstLine="480"/>
        <w:rPr>
          <w:rFonts w:ascii="宋体" w:hAnsi="宋体"/>
        </w:rPr>
      </w:pPr>
      <w:r w:rsidRPr="006C26FF">
        <w:rPr>
          <w:rFonts w:ascii="宋体" w:hAnsi="宋体"/>
        </w:rPr>
        <w:t>教学课件/教案的设计和制作必须符合教学大纲的基本要求，应覆盖教学目标、课程设计思路、教学方法、教学内容。课件/教案需随课程教学大纲和教材的更新而进行修订调整。</w:t>
      </w:r>
    </w:p>
    <w:p w:rsidR="001B47A6" w:rsidRPr="006C26FF" w:rsidRDefault="001B47A6" w:rsidP="001B47A6">
      <w:pPr>
        <w:ind w:firstLine="480"/>
        <w:rPr>
          <w:rFonts w:ascii="宋体" w:hAnsi="宋体"/>
        </w:rPr>
      </w:pPr>
      <w:r w:rsidRPr="006C26FF">
        <w:rPr>
          <w:rFonts w:ascii="宋体" w:hAnsi="宋体"/>
        </w:rPr>
        <w:t>课程团队应积极开展课件建设，研制开发专业化的教学课件。</w:t>
      </w:r>
    </w:p>
    <w:p w:rsidR="001B47A6" w:rsidRPr="006C26FF" w:rsidRDefault="001B47A6" w:rsidP="001B47A6">
      <w:pPr>
        <w:ind w:firstLine="480"/>
        <w:rPr>
          <w:rFonts w:ascii="宋体" w:hAnsi="宋体"/>
        </w:rPr>
      </w:pPr>
      <w:bookmarkStart w:id="14" w:name="_Toc311748663"/>
      <w:r w:rsidRPr="006C26FF">
        <w:rPr>
          <w:rFonts w:ascii="宋体" w:hAnsi="宋体"/>
        </w:rPr>
        <w:t>4. 教学计划执行落实</w:t>
      </w:r>
      <w:bookmarkEnd w:id="14"/>
    </w:p>
    <w:p w:rsidR="001B47A6" w:rsidRPr="006C26FF" w:rsidRDefault="001B47A6" w:rsidP="001B47A6">
      <w:pPr>
        <w:ind w:firstLine="480"/>
        <w:rPr>
          <w:rFonts w:ascii="宋体" w:hAnsi="宋体"/>
        </w:rPr>
      </w:pPr>
      <w:r w:rsidRPr="006C26FF">
        <w:rPr>
          <w:rFonts w:ascii="宋体" w:hAnsi="宋体"/>
        </w:rPr>
        <w:t>严格执行教学计划，才能保持教学工作的稳定运行，保证教学质量。学院主要针对各专业教学计划的实施执行情况进行检查。</w:t>
      </w:r>
    </w:p>
    <w:p w:rsidR="001B47A6" w:rsidRPr="006C26FF" w:rsidRDefault="001B47A6" w:rsidP="001B47A6">
      <w:pPr>
        <w:ind w:firstLine="480"/>
        <w:rPr>
          <w:rFonts w:ascii="宋体" w:hAnsi="宋体"/>
        </w:rPr>
      </w:pPr>
      <w:r w:rsidRPr="006C26FF">
        <w:rPr>
          <w:rFonts w:ascii="宋体" w:hAnsi="宋体"/>
        </w:rPr>
        <w:t>在每学期中，研究所教学所长负责组织教师准确核实修改各个专业、年级培养计划（具体要求详见各学期《关于核实修改本科生执行计划数据的通知》）。如果需要对培养计划中的课程进行增加或删除修改，则应填写《东北大学培养计划变更申请书》，在教学运行期间不能再修改，以保证教学管理秩序的稳定。</w:t>
      </w:r>
    </w:p>
    <w:p w:rsidR="001B47A6" w:rsidRPr="006C26FF" w:rsidRDefault="001B47A6" w:rsidP="001B47A6">
      <w:pPr>
        <w:ind w:firstLine="480"/>
        <w:rPr>
          <w:rFonts w:ascii="宋体" w:hAnsi="宋体"/>
        </w:rPr>
      </w:pPr>
      <w:r w:rsidRPr="006C26FF">
        <w:rPr>
          <w:rFonts w:ascii="宋体" w:hAnsi="宋体"/>
        </w:rPr>
        <w:lastRenderedPageBreak/>
        <w:t>各研究所教学所长负责落实本所的教学任务，组织主讲教师按照《东北大学教学日历》、《教学环节一览表》及《教学任务书》的要求，填写《教学任务书》。</w:t>
      </w:r>
    </w:p>
    <w:p w:rsidR="001B47A6" w:rsidRPr="006C26FF" w:rsidRDefault="001B47A6" w:rsidP="001B47A6">
      <w:pPr>
        <w:ind w:firstLine="480"/>
        <w:rPr>
          <w:rFonts w:ascii="宋体" w:hAnsi="宋体"/>
        </w:rPr>
      </w:pPr>
      <w:bookmarkStart w:id="15" w:name="_Toc311748664"/>
      <w:r w:rsidRPr="006C26FF">
        <w:rPr>
          <w:rFonts w:ascii="宋体" w:hAnsi="宋体"/>
        </w:rPr>
        <w:t>5. 教学过程</w:t>
      </w:r>
      <w:bookmarkEnd w:id="15"/>
    </w:p>
    <w:p w:rsidR="001B47A6" w:rsidRPr="006C26FF" w:rsidRDefault="001B47A6" w:rsidP="001B47A6">
      <w:pPr>
        <w:ind w:firstLine="480"/>
        <w:rPr>
          <w:rFonts w:ascii="宋体" w:hAnsi="宋体"/>
        </w:rPr>
      </w:pPr>
      <w:r w:rsidRPr="006C26FF">
        <w:rPr>
          <w:rFonts w:ascii="宋体" w:hAnsi="宋体"/>
        </w:rPr>
        <w:t>教师应熟练掌握授课内容，认真备课和讲授，达到课程开设的目的，保证教学质量。</w:t>
      </w:r>
    </w:p>
    <w:p w:rsidR="001B47A6" w:rsidRPr="006C26FF" w:rsidRDefault="001B47A6" w:rsidP="001B47A6">
      <w:pPr>
        <w:ind w:firstLine="480"/>
        <w:rPr>
          <w:rFonts w:ascii="宋体" w:hAnsi="宋体"/>
          <w:kern w:val="0"/>
        </w:rPr>
      </w:pPr>
      <w:r w:rsidRPr="006C26FF">
        <w:rPr>
          <w:rFonts w:ascii="宋体" w:hAnsi="宋体"/>
          <w:kern w:val="0"/>
        </w:rPr>
        <w:t>授课教师在教学过程中应遵守教学纪律，确保良好的教学秩序。主要包括以下几个方面：</w:t>
      </w:r>
    </w:p>
    <w:p w:rsidR="001B47A6" w:rsidRPr="006C26FF" w:rsidRDefault="001B47A6" w:rsidP="001B47A6">
      <w:pPr>
        <w:ind w:firstLine="482"/>
        <w:rPr>
          <w:rFonts w:ascii="宋体" w:hAnsi="宋体"/>
          <w:b/>
          <w:kern w:val="0"/>
        </w:rPr>
      </w:pPr>
      <w:r w:rsidRPr="006C26FF">
        <w:rPr>
          <w:rFonts w:ascii="宋体" w:hAnsi="宋体"/>
          <w:b/>
          <w:kern w:val="0"/>
        </w:rPr>
        <w:t>(1) 课堂纪律</w:t>
      </w:r>
    </w:p>
    <w:p w:rsidR="001B47A6" w:rsidRPr="006C26FF" w:rsidRDefault="001B47A6" w:rsidP="001B47A6">
      <w:pPr>
        <w:ind w:firstLine="480"/>
        <w:rPr>
          <w:rFonts w:ascii="宋体" w:hAnsi="宋体"/>
          <w:kern w:val="0"/>
        </w:rPr>
      </w:pPr>
      <w:r w:rsidRPr="006C26FF">
        <w:rPr>
          <w:rFonts w:ascii="宋体" w:hAnsi="宋体"/>
          <w:kern w:val="0"/>
        </w:rPr>
        <w:t>教师应准时上、下课，不得迟到和提前下课；在理论教学过程中，教师必须关闭随身携带的通讯设备；教师授课时维护正常的理论教学秩序。具体考核要求参见《东北大学课堂纪律规定》（东大教字[2010]28号）</w:t>
      </w:r>
    </w:p>
    <w:p w:rsidR="001B47A6" w:rsidRPr="006C26FF" w:rsidRDefault="001B47A6" w:rsidP="001B47A6">
      <w:pPr>
        <w:ind w:firstLine="482"/>
        <w:rPr>
          <w:rFonts w:ascii="宋体" w:hAnsi="宋体"/>
          <w:b/>
          <w:kern w:val="0"/>
        </w:rPr>
      </w:pPr>
      <w:r w:rsidRPr="006C26FF">
        <w:rPr>
          <w:rFonts w:ascii="宋体" w:hAnsi="宋体"/>
          <w:b/>
          <w:kern w:val="0"/>
        </w:rPr>
        <w:t>(2) 课表确定</w:t>
      </w:r>
    </w:p>
    <w:p w:rsidR="001B47A6" w:rsidRPr="006C26FF" w:rsidRDefault="001B47A6" w:rsidP="001B47A6">
      <w:pPr>
        <w:ind w:firstLine="480"/>
        <w:rPr>
          <w:rFonts w:ascii="宋体" w:hAnsi="宋体"/>
          <w:kern w:val="0"/>
        </w:rPr>
      </w:pPr>
      <w:r w:rsidRPr="006C26FF">
        <w:rPr>
          <w:rFonts w:ascii="宋体" w:hAnsi="宋体"/>
          <w:kern w:val="0"/>
        </w:rPr>
        <w:t>任课教师需在教务处排定课表初稿后上网进行核对，注意核实课程学时、教室类型，是否漏排等信息，并将修改意见报学院教学办。课表确定公布生效并实施后，学院不再接受教师的课表调整。</w:t>
      </w:r>
    </w:p>
    <w:p w:rsidR="001B47A6" w:rsidRPr="006C26FF" w:rsidRDefault="001B47A6" w:rsidP="001B47A6">
      <w:pPr>
        <w:ind w:firstLine="482"/>
        <w:rPr>
          <w:rFonts w:ascii="宋体" w:hAnsi="宋体"/>
          <w:b/>
          <w:kern w:val="0"/>
        </w:rPr>
      </w:pPr>
      <w:r w:rsidRPr="006C26FF">
        <w:rPr>
          <w:rFonts w:ascii="宋体" w:hAnsi="宋体"/>
          <w:b/>
          <w:kern w:val="0"/>
        </w:rPr>
        <w:t>(3) 停课、代课、补课及调串课</w:t>
      </w:r>
    </w:p>
    <w:p w:rsidR="001B47A6" w:rsidRPr="006C26FF" w:rsidRDefault="001B47A6" w:rsidP="001B47A6">
      <w:pPr>
        <w:ind w:firstLine="480"/>
        <w:rPr>
          <w:rFonts w:ascii="宋体" w:hAnsi="宋体"/>
          <w:kern w:val="0"/>
        </w:rPr>
      </w:pPr>
      <w:r w:rsidRPr="006C26FF">
        <w:rPr>
          <w:rFonts w:ascii="宋体" w:hAnsi="宋体"/>
          <w:kern w:val="0"/>
        </w:rPr>
        <w:t>为了维护教学的正常秩序，教师应严格执行课程表，保质保量完成理论教学任务，一般不得擅自停课、调串课，如有特殊情况需要变动课程表时，按《东北大学课业组织工作的规定》（东大教字[2010]28号）规定办理。</w:t>
      </w:r>
    </w:p>
    <w:p w:rsidR="001B47A6" w:rsidRPr="006C26FF" w:rsidRDefault="001B47A6" w:rsidP="001B47A6">
      <w:pPr>
        <w:ind w:firstLine="480"/>
        <w:rPr>
          <w:rFonts w:ascii="宋体" w:hAnsi="宋体"/>
          <w:kern w:val="0"/>
        </w:rPr>
      </w:pPr>
      <w:r w:rsidRPr="006C26FF">
        <w:rPr>
          <w:rFonts w:ascii="宋体" w:hAnsi="宋体"/>
          <w:kern w:val="0"/>
        </w:rPr>
        <w:t>每学期每名教师停、代和调串课次数不能多于3次。</w:t>
      </w:r>
    </w:p>
    <w:p w:rsidR="001B47A6" w:rsidRPr="006C26FF" w:rsidRDefault="001B47A6" w:rsidP="001B47A6">
      <w:pPr>
        <w:ind w:firstLine="482"/>
        <w:rPr>
          <w:rFonts w:ascii="宋体" w:hAnsi="宋体"/>
          <w:b/>
        </w:rPr>
      </w:pPr>
      <w:r w:rsidRPr="006C26FF">
        <w:rPr>
          <w:rFonts w:ascii="宋体" w:hAnsi="宋体"/>
          <w:b/>
        </w:rPr>
        <w:t>(4) 试卷和成绩考核</w:t>
      </w:r>
    </w:p>
    <w:p w:rsidR="001B47A6" w:rsidRPr="006C26FF" w:rsidRDefault="001B47A6" w:rsidP="001B47A6">
      <w:pPr>
        <w:ind w:firstLine="480"/>
        <w:rPr>
          <w:rFonts w:ascii="宋体" w:hAnsi="宋体"/>
        </w:rPr>
      </w:pPr>
      <w:r w:rsidRPr="006C26FF">
        <w:rPr>
          <w:rFonts w:ascii="宋体" w:hAnsi="宋体"/>
        </w:rPr>
        <w:t>课程考核是本科教学的一项重要环节，对保证教学质量和人才培养目标的实现具有重要的作用。具体考核要求详见《东北大学本科生课程考试质量评价体系及标准》（东大教字[2004]35号）</w:t>
      </w:r>
    </w:p>
    <w:p w:rsidR="001B47A6" w:rsidRPr="006C26FF" w:rsidRDefault="001B47A6" w:rsidP="001B47A6">
      <w:pPr>
        <w:ind w:firstLine="480"/>
        <w:rPr>
          <w:rFonts w:ascii="宋体" w:hAnsi="宋体"/>
        </w:rPr>
      </w:pPr>
      <w:r w:rsidRPr="006C26FF">
        <w:rPr>
          <w:rFonts w:ascii="宋体" w:hAnsi="宋体"/>
        </w:rPr>
        <w:t>课程成绩需在教务处要求的时间内（考试结束后30天内）上网录入提交；考试试卷、纸质版成绩单、AB卷及答案和试卷分析等，应于考试结束后30日内报送学院教学办存档备案。考查课只报送纸质版成绩单。</w:t>
      </w:r>
    </w:p>
    <w:p w:rsidR="001B47A6" w:rsidRPr="006C26FF" w:rsidRDefault="001B47A6" w:rsidP="001B47A6">
      <w:pPr>
        <w:ind w:firstLine="480"/>
        <w:rPr>
          <w:rFonts w:ascii="宋体" w:hAnsi="宋体"/>
        </w:rPr>
      </w:pPr>
      <w:bookmarkStart w:id="16" w:name="_Toc311748665"/>
      <w:r w:rsidRPr="006C26FF">
        <w:rPr>
          <w:rFonts w:ascii="宋体" w:hAnsi="宋体"/>
        </w:rPr>
        <w:t>6. 教学质量评价</w:t>
      </w:r>
      <w:bookmarkEnd w:id="16"/>
    </w:p>
    <w:p w:rsidR="001B47A6" w:rsidRPr="006C26FF" w:rsidRDefault="001B47A6" w:rsidP="001B47A6">
      <w:pPr>
        <w:ind w:firstLine="480"/>
        <w:rPr>
          <w:rFonts w:ascii="宋体" w:hAnsi="宋体"/>
        </w:rPr>
      </w:pPr>
      <w:r w:rsidRPr="006C26FF">
        <w:rPr>
          <w:rFonts w:ascii="宋体" w:hAnsi="宋体"/>
        </w:rPr>
        <w:t>为对教学质量进行量化评价，在课程进行过程中，将采取院内督导、校内外</w:t>
      </w:r>
      <w:r w:rsidRPr="006C26FF">
        <w:rPr>
          <w:rFonts w:ascii="宋体" w:hAnsi="宋体"/>
        </w:rPr>
        <w:lastRenderedPageBreak/>
        <w:t>专家、上课学生评教相结合的方式，从教学态度、教学内容、教学水平、教学方法和教学效果等方面考核理论教学质量。</w:t>
      </w:r>
    </w:p>
    <w:p w:rsidR="001B47A6" w:rsidRPr="006C26FF" w:rsidRDefault="001B47A6" w:rsidP="001B47A6">
      <w:pPr>
        <w:ind w:firstLine="480"/>
        <w:rPr>
          <w:rFonts w:ascii="宋体" w:hAnsi="宋体"/>
        </w:rPr>
      </w:pPr>
      <w:r w:rsidRPr="006C26FF">
        <w:rPr>
          <w:rFonts w:ascii="宋体" w:hAnsi="宋体"/>
        </w:rPr>
        <w:t>教学质量考核评价包括三个方面：其一是督导对所有课程进行检查和评价；其二是选课学生对课程质量通过本科生课程网上评教系统进行评价；其三是学院组织校内外专家对教学文档相关内容进行评价。</w:t>
      </w:r>
    </w:p>
    <w:p w:rsidR="001B47A6" w:rsidRPr="006C26FF" w:rsidRDefault="001B47A6" w:rsidP="001B47A6">
      <w:pPr>
        <w:ind w:firstLine="480"/>
        <w:rPr>
          <w:rFonts w:ascii="宋体" w:hAnsi="宋体"/>
        </w:rPr>
      </w:pPr>
      <w:bookmarkStart w:id="17" w:name="_Toc311748666"/>
      <w:r w:rsidRPr="006C26FF">
        <w:rPr>
          <w:rFonts w:ascii="宋体" w:hAnsi="宋体"/>
        </w:rPr>
        <w:t>7. 本科实验教学建设</w:t>
      </w:r>
      <w:bookmarkEnd w:id="17"/>
    </w:p>
    <w:p w:rsidR="001B47A6" w:rsidRPr="006C26FF" w:rsidRDefault="001B47A6" w:rsidP="001B47A6">
      <w:pPr>
        <w:ind w:firstLine="512"/>
        <w:rPr>
          <w:rFonts w:ascii="宋体" w:hAnsi="宋体"/>
        </w:rPr>
      </w:pPr>
      <w:r w:rsidRPr="006C26FF">
        <w:rPr>
          <w:rFonts w:ascii="宋体" w:hAnsi="宋体"/>
          <w:spacing w:val="8"/>
          <w:kern w:val="0"/>
        </w:rPr>
        <w:t>实验教学是巩固</w:t>
      </w:r>
      <w:hyperlink r:id="rId7" w:tgtFrame="_blank" w:history="1">
        <w:r w:rsidRPr="006C26FF">
          <w:rPr>
            <w:rFonts w:ascii="宋体" w:hAnsi="宋体"/>
            <w:spacing w:val="8"/>
            <w:kern w:val="0"/>
          </w:rPr>
          <w:t>理论知识</w:t>
        </w:r>
      </w:hyperlink>
      <w:r w:rsidRPr="006C26FF">
        <w:rPr>
          <w:rFonts w:ascii="宋体" w:hAnsi="宋体"/>
          <w:spacing w:val="8"/>
          <w:kern w:val="0"/>
        </w:rPr>
        <w:t>和加深对理论认识的有效途径，是培养具有创新意识的高素质</w:t>
      </w:r>
      <w:hyperlink r:id="rId8" w:tgtFrame="_blank" w:history="1">
        <w:r w:rsidRPr="006C26FF">
          <w:rPr>
            <w:rFonts w:ascii="宋体" w:hAnsi="宋体"/>
            <w:spacing w:val="8"/>
            <w:kern w:val="0"/>
          </w:rPr>
          <w:t>工程技术人员</w:t>
        </w:r>
      </w:hyperlink>
      <w:r w:rsidRPr="006C26FF">
        <w:rPr>
          <w:rFonts w:ascii="宋体" w:hAnsi="宋体"/>
          <w:spacing w:val="8"/>
          <w:kern w:val="0"/>
        </w:rPr>
        <w:t>的重要环节，是</w:t>
      </w:r>
      <w:hyperlink r:id="rId9" w:tgtFrame="_blank" w:history="1">
        <w:r w:rsidRPr="006C26FF">
          <w:rPr>
            <w:rFonts w:ascii="宋体" w:hAnsi="宋体"/>
            <w:spacing w:val="8"/>
            <w:kern w:val="0"/>
          </w:rPr>
          <w:t>理论联系实际</w:t>
        </w:r>
      </w:hyperlink>
      <w:r w:rsidRPr="006C26FF">
        <w:rPr>
          <w:rFonts w:ascii="宋体" w:hAnsi="宋体"/>
          <w:spacing w:val="8"/>
          <w:kern w:val="0"/>
        </w:rPr>
        <w:t>、培养学生掌握科学方法和提高动手能力的重要平台。</w:t>
      </w:r>
      <w:r w:rsidRPr="006C26FF">
        <w:rPr>
          <w:rFonts w:ascii="宋体" w:hAnsi="宋体"/>
        </w:rPr>
        <w:t>通过</w:t>
      </w:r>
      <w:r w:rsidRPr="006C26FF">
        <w:rPr>
          <w:rFonts w:ascii="宋体" w:hAnsi="宋体"/>
          <w:spacing w:val="8"/>
          <w:kern w:val="0"/>
        </w:rPr>
        <w:t>实验教学</w:t>
      </w:r>
      <w:r w:rsidRPr="006C26FF">
        <w:rPr>
          <w:rFonts w:ascii="宋体" w:hAnsi="宋体"/>
        </w:rPr>
        <w:t>建设立项，鼓励和资助教师深入实验室，与实验技术人员合作对实验教学过程及相关内容进行深入探索。</w:t>
      </w:r>
    </w:p>
    <w:p w:rsidR="001B47A6" w:rsidRPr="006C26FF" w:rsidRDefault="001B47A6" w:rsidP="001B47A6">
      <w:pPr>
        <w:ind w:firstLine="480"/>
        <w:rPr>
          <w:rFonts w:ascii="宋体" w:hAnsi="宋体"/>
        </w:rPr>
      </w:pPr>
      <w:r w:rsidRPr="006C26FF">
        <w:rPr>
          <w:rFonts w:ascii="宋体" w:hAnsi="宋体"/>
        </w:rPr>
        <w:t>立项一般由学院下达立项通知后，申请立项的实验可填写相应项目的立项申请书，提交学院审批。通过的项目需在规定的期限内完成，并由学院组织专家统一验收。</w:t>
      </w:r>
    </w:p>
    <w:p w:rsidR="001B47A6" w:rsidRPr="006C26FF" w:rsidRDefault="001B47A6" w:rsidP="001B47A6">
      <w:pPr>
        <w:ind w:firstLine="480"/>
        <w:rPr>
          <w:rFonts w:ascii="宋体" w:hAnsi="宋体"/>
        </w:rPr>
      </w:pPr>
      <w:r w:rsidRPr="006C26FF">
        <w:rPr>
          <w:rFonts w:ascii="宋体" w:hAnsi="宋体"/>
        </w:rPr>
        <w:t>要求教师必须下实验室参与本科教学的实验指导工作。</w:t>
      </w:r>
    </w:p>
    <w:p w:rsidR="001B47A6" w:rsidRPr="006C26FF" w:rsidRDefault="001B47A6" w:rsidP="001B47A6">
      <w:pPr>
        <w:ind w:firstLine="480"/>
        <w:rPr>
          <w:rFonts w:ascii="宋体" w:hAnsi="宋体"/>
        </w:rPr>
      </w:pPr>
      <w:bookmarkStart w:id="18" w:name="_Toc311748667"/>
      <w:r w:rsidRPr="006C26FF">
        <w:rPr>
          <w:rFonts w:ascii="宋体" w:hAnsi="宋体"/>
        </w:rPr>
        <w:t>8. 本科教学建设</w:t>
      </w:r>
      <w:bookmarkEnd w:id="18"/>
    </w:p>
    <w:p w:rsidR="001B47A6" w:rsidRPr="006C26FF" w:rsidRDefault="001B47A6" w:rsidP="001B47A6">
      <w:pPr>
        <w:ind w:firstLine="480"/>
        <w:rPr>
          <w:rFonts w:ascii="宋体" w:hAnsi="宋体"/>
        </w:rPr>
      </w:pPr>
      <w:r w:rsidRPr="006C26FF">
        <w:rPr>
          <w:rFonts w:ascii="宋体" w:hAnsi="宋体"/>
        </w:rPr>
        <w:t>课程学习是本科培养的主要环节之一，通过教学建设立项，鼓励和资助教师对教学过程及相关内容进行深入探索，采用先进的教学理念和方法，提高教学质量。推进本科理论教学建设，培育精品课程，提高本科生的培养质量。</w:t>
      </w:r>
    </w:p>
    <w:p w:rsidR="001B47A6" w:rsidRPr="006C26FF" w:rsidRDefault="001B47A6" w:rsidP="001B47A6">
      <w:pPr>
        <w:ind w:firstLine="480"/>
        <w:rPr>
          <w:rFonts w:ascii="宋体" w:hAnsi="宋体"/>
        </w:rPr>
      </w:pPr>
      <w:r w:rsidRPr="006C26FF">
        <w:rPr>
          <w:rFonts w:ascii="宋体" w:hAnsi="宋体"/>
        </w:rPr>
        <w:t>立项一般由学院下达立项通知后，申请立项的教师可填写相应项目的立项申请书，提交学院审批。通过的项目需在规定的期限内完成，并由学院组织专家统一验收。</w:t>
      </w:r>
      <w:bookmarkStart w:id="19" w:name="_Toc311748668"/>
    </w:p>
    <w:p w:rsidR="001B47A6" w:rsidRPr="006C26FF" w:rsidRDefault="001B47A6" w:rsidP="001B47A6">
      <w:pPr>
        <w:spacing w:before="240" w:after="240"/>
        <w:ind w:firstLine="482"/>
        <w:rPr>
          <w:rFonts w:ascii="宋体" w:hAnsi="宋体"/>
          <w:b/>
        </w:rPr>
      </w:pPr>
      <w:bookmarkStart w:id="20" w:name="_Toc309122364"/>
      <w:bookmarkStart w:id="21" w:name="_Toc311748672"/>
      <w:bookmarkEnd w:id="19"/>
      <w:r w:rsidRPr="006C26FF">
        <w:rPr>
          <w:rFonts w:ascii="宋体" w:hAnsi="宋体"/>
          <w:b/>
        </w:rPr>
        <w:t>附件2：本科教学质量工程建设实施方案（实验教学部分）</w:t>
      </w:r>
      <w:bookmarkEnd w:id="20"/>
      <w:bookmarkEnd w:id="21"/>
    </w:p>
    <w:p w:rsidR="001B47A6" w:rsidRPr="006C26FF" w:rsidRDefault="001B47A6" w:rsidP="001B47A6">
      <w:pPr>
        <w:ind w:firstLine="480"/>
        <w:rPr>
          <w:rFonts w:ascii="宋体" w:hAnsi="宋体"/>
        </w:rPr>
      </w:pPr>
      <w:bookmarkStart w:id="22" w:name="_Toc309122365"/>
      <w:bookmarkStart w:id="23" w:name="_Toc311748673"/>
      <w:r w:rsidRPr="006C26FF">
        <w:rPr>
          <w:rFonts w:ascii="宋体" w:hAnsi="宋体"/>
        </w:rPr>
        <w:t>（一）本科实验教学质量考评办法</w:t>
      </w:r>
      <w:bookmarkEnd w:id="22"/>
      <w:bookmarkEnd w:id="23"/>
    </w:p>
    <w:p w:rsidR="001B47A6" w:rsidRPr="006C26FF" w:rsidRDefault="001B47A6" w:rsidP="001B47A6">
      <w:pPr>
        <w:ind w:firstLine="480"/>
        <w:rPr>
          <w:rFonts w:ascii="宋体" w:hAnsi="宋体"/>
        </w:rPr>
      </w:pPr>
      <w:bookmarkStart w:id="24" w:name="_Toc309122366"/>
      <w:bookmarkStart w:id="25" w:name="_Toc311748674"/>
      <w:r w:rsidRPr="006C26FF">
        <w:rPr>
          <w:rFonts w:ascii="宋体" w:hAnsi="宋体"/>
        </w:rPr>
        <w:t>1. 评价等级</w:t>
      </w:r>
      <w:bookmarkEnd w:id="24"/>
      <w:bookmarkEnd w:id="25"/>
    </w:p>
    <w:p w:rsidR="001B47A6" w:rsidRPr="006C26FF" w:rsidRDefault="001B47A6" w:rsidP="001B47A6">
      <w:pPr>
        <w:ind w:firstLine="480"/>
        <w:rPr>
          <w:rFonts w:ascii="宋体" w:hAnsi="宋体"/>
        </w:rPr>
      </w:pPr>
      <w:r w:rsidRPr="006C26FF">
        <w:rPr>
          <w:rFonts w:ascii="宋体" w:hAnsi="宋体"/>
        </w:rPr>
        <w:t>实验教学质量评价包括实验教学条件建设、教学文档、教学过程和教学效果四部分，其中实验教学条件建设为基础评价，教学文档、教学过程和教学效果评价为主体评价。教学质量评价总得分为各部分评价得分之和，总分为100分，汇</w:t>
      </w:r>
      <w:r w:rsidRPr="006C26FF">
        <w:rPr>
          <w:rFonts w:ascii="宋体" w:hAnsi="宋体"/>
        </w:rPr>
        <w:lastRenderedPageBreak/>
        <w:t>总结果从高到低进行排序。</w:t>
      </w:r>
    </w:p>
    <w:p w:rsidR="001B47A6" w:rsidRPr="006C26FF" w:rsidRDefault="001B47A6" w:rsidP="001B47A6">
      <w:pPr>
        <w:ind w:firstLine="480"/>
        <w:rPr>
          <w:rFonts w:ascii="宋体" w:hAnsi="宋体"/>
        </w:rPr>
      </w:pPr>
      <w:r w:rsidRPr="006C26FF">
        <w:rPr>
          <w:rFonts w:ascii="宋体" w:hAnsi="宋体"/>
        </w:rPr>
        <w:t>评价结果分为优秀、良好、合格、不合格四个等级：</w:t>
      </w:r>
    </w:p>
    <w:p w:rsidR="001B47A6" w:rsidRPr="006C26FF" w:rsidRDefault="001B47A6" w:rsidP="001B47A6">
      <w:pPr>
        <w:ind w:firstLine="480"/>
        <w:rPr>
          <w:rFonts w:ascii="宋体" w:hAnsi="宋体"/>
        </w:rPr>
      </w:pPr>
      <w:r w:rsidRPr="006C26FF">
        <w:rPr>
          <w:rFonts w:ascii="宋体" w:hAnsi="宋体"/>
        </w:rPr>
        <w:t>(1) 优秀实验课程：考核得分大于或等于85分；</w:t>
      </w:r>
    </w:p>
    <w:p w:rsidR="001B47A6" w:rsidRPr="006C26FF" w:rsidRDefault="001B47A6" w:rsidP="001B47A6">
      <w:pPr>
        <w:ind w:firstLine="480"/>
        <w:rPr>
          <w:rFonts w:ascii="宋体" w:hAnsi="宋体"/>
        </w:rPr>
      </w:pPr>
      <w:r w:rsidRPr="006C26FF">
        <w:rPr>
          <w:rFonts w:ascii="宋体" w:hAnsi="宋体"/>
        </w:rPr>
        <w:t>(2) 良好实验课程：考核得分介于84分至70分之间；</w:t>
      </w:r>
    </w:p>
    <w:p w:rsidR="001B47A6" w:rsidRPr="006C26FF" w:rsidRDefault="001B47A6" w:rsidP="001B47A6">
      <w:pPr>
        <w:ind w:firstLine="480"/>
        <w:rPr>
          <w:rFonts w:ascii="宋体" w:hAnsi="宋体"/>
        </w:rPr>
      </w:pPr>
      <w:r w:rsidRPr="006C26FF">
        <w:rPr>
          <w:rFonts w:ascii="宋体" w:hAnsi="宋体"/>
        </w:rPr>
        <w:t>(3) 合格实验课程：考核得分介于69分至60分之间；</w:t>
      </w:r>
    </w:p>
    <w:p w:rsidR="001B47A6" w:rsidRPr="006C26FF" w:rsidRDefault="001B47A6" w:rsidP="001B47A6">
      <w:pPr>
        <w:ind w:firstLine="480"/>
        <w:rPr>
          <w:rFonts w:ascii="宋体" w:hAnsi="宋体"/>
        </w:rPr>
      </w:pPr>
      <w:r w:rsidRPr="006C26FF">
        <w:rPr>
          <w:rFonts w:ascii="宋体" w:hAnsi="宋体"/>
        </w:rPr>
        <w:t>(4) 不合格实验课程：考核得分在59分以下或有否决项中任意一项的课程。</w:t>
      </w:r>
    </w:p>
    <w:p w:rsidR="001B47A6" w:rsidRPr="006C26FF" w:rsidRDefault="001B47A6" w:rsidP="001B47A6">
      <w:pPr>
        <w:ind w:firstLine="480"/>
        <w:rPr>
          <w:rFonts w:ascii="宋体" w:hAnsi="宋体"/>
        </w:rPr>
      </w:pPr>
      <w:r w:rsidRPr="006C26FF">
        <w:rPr>
          <w:rFonts w:ascii="宋体" w:hAnsi="宋体"/>
        </w:rPr>
        <w:t>优秀实验课程可以预先向学院申报，申报优秀的课程，需要授课实验技术人员在开实验课的上一学期上报《优秀本科实验课程申请表》。</w:t>
      </w:r>
    </w:p>
    <w:p w:rsidR="001B47A6" w:rsidRPr="006C26FF" w:rsidRDefault="001B47A6" w:rsidP="001B47A6">
      <w:pPr>
        <w:ind w:firstLine="480"/>
        <w:rPr>
          <w:rFonts w:ascii="宋体" w:hAnsi="宋体"/>
        </w:rPr>
      </w:pPr>
      <w:bookmarkStart w:id="26" w:name="_Toc309122367"/>
      <w:bookmarkStart w:id="27" w:name="_Toc311748675"/>
      <w:r w:rsidRPr="006C26FF">
        <w:rPr>
          <w:rFonts w:ascii="宋体" w:hAnsi="宋体"/>
        </w:rPr>
        <w:t>2. 评价方法</w:t>
      </w:r>
      <w:bookmarkEnd w:id="26"/>
      <w:bookmarkEnd w:id="27"/>
    </w:p>
    <w:p w:rsidR="001B47A6" w:rsidRPr="006C26FF" w:rsidRDefault="001B47A6" w:rsidP="001B47A6">
      <w:pPr>
        <w:ind w:firstLine="482"/>
        <w:rPr>
          <w:rFonts w:ascii="宋体" w:hAnsi="宋体"/>
          <w:b/>
        </w:rPr>
      </w:pPr>
      <w:r w:rsidRPr="006C26FF">
        <w:rPr>
          <w:rFonts w:ascii="宋体" w:hAnsi="宋体"/>
          <w:b/>
        </w:rPr>
        <w:t>(1) 实验教学条件建设的评价</w:t>
      </w:r>
    </w:p>
    <w:p w:rsidR="001B47A6" w:rsidRPr="006C26FF" w:rsidRDefault="001B47A6" w:rsidP="001B47A6">
      <w:pPr>
        <w:ind w:firstLine="480"/>
        <w:rPr>
          <w:rFonts w:ascii="宋体" w:hAnsi="宋体"/>
        </w:rPr>
      </w:pPr>
      <w:r w:rsidRPr="006C26FF">
        <w:rPr>
          <w:rFonts w:ascii="宋体" w:hAnsi="宋体"/>
        </w:rPr>
        <w:t>实验教学条件建设评价总分为15分，包括基础建设部分（共10分）与实验教学研究部分（共5分）两部分。基础建设部分为实验教学活动开展的必要条件，全部按学院要求完成，基础部分得10分；同时，为鼓励开展实验教学研究与改革，将实验教学研究纳入实验教学条件建设进行加分，满分为5分。</w:t>
      </w:r>
    </w:p>
    <w:p w:rsidR="001B47A6" w:rsidRPr="006C26FF" w:rsidRDefault="001B47A6" w:rsidP="001B47A6">
      <w:pPr>
        <w:ind w:firstLine="482"/>
        <w:rPr>
          <w:rFonts w:ascii="宋体" w:hAnsi="宋体"/>
          <w:b/>
        </w:rPr>
      </w:pPr>
      <w:r w:rsidRPr="006C26FF">
        <w:rPr>
          <w:rFonts w:ascii="宋体" w:hAnsi="宋体"/>
          <w:b/>
        </w:rPr>
        <w:t>1) 评价标准：</w:t>
      </w:r>
    </w:p>
    <w:p w:rsidR="001B47A6" w:rsidRPr="006C26FF" w:rsidRDefault="001B47A6" w:rsidP="001B47A6">
      <w:pPr>
        <w:numPr>
          <w:ilvl w:val="0"/>
          <w:numId w:val="1"/>
        </w:numPr>
        <w:ind w:left="0" w:firstLine="480"/>
        <w:rPr>
          <w:rFonts w:ascii="宋体" w:hAnsi="宋体"/>
        </w:rPr>
      </w:pPr>
      <w:r w:rsidRPr="006C26FF">
        <w:rPr>
          <w:rFonts w:ascii="宋体" w:hAnsi="宋体"/>
        </w:rPr>
        <w:t>基础建设部分：</w:t>
      </w:r>
    </w:p>
    <w:p w:rsidR="001B47A6" w:rsidRPr="006C26FF" w:rsidRDefault="001B47A6" w:rsidP="001B47A6">
      <w:pPr>
        <w:numPr>
          <w:ilvl w:val="1"/>
          <w:numId w:val="1"/>
        </w:numPr>
        <w:tabs>
          <w:tab w:val="clear" w:pos="1320"/>
          <w:tab w:val="left" w:pos="0"/>
        </w:tabs>
        <w:ind w:left="0" w:firstLine="480"/>
        <w:rPr>
          <w:rFonts w:ascii="宋体" w:hAnsi="宋体"/>
        </w:rPr>
      </w:pPr>
      <w:r w:rsidRPr="006C26FF">
        <w:rPr>
          <w:rFonts w:ascii="宋体" w:hAnsi="宋体"/>
          <w:kern w:val="0"/>
        </w:rPr>
        <w:t xml:space="preserve">实验设备管理： </w:t>
      </w:r>
      <w:r w:rsidRPr="006C26FF">
        <w:rPr>
          <w:rFonts w:ascii="宋体" w:hAnsi="宋体"/>
        </w:rPr>
        <w:t>实验教学设备管理要严格做到账物相符，对实验教学设备的维修维护及报废等处理按学校的相关规定执行，保障实验教学正常进行，最高得分为4分；</w:t>
      </w:r>
    </w:p>
    <w:p w:rsidR="001B47A6" w:rsidRPr="006C26FF" w:rsidRDefault="001B47A6" w:rsidP="001B47A6">
      <w:pPr>
        <w:numPr>
          <w:ilvl w:val="1"/>
          <w:numId w:val="1"/>
        </w:numPr>
        <w:tabs>
          <w:tab w:val="clear" w:pos="1320"/>
          <w:tab w:val="left" w:pos="0"/>
        </w:tabs>
        <w:ind w:left="0" w:firstLine="480"/>
        <w:rPr>
          <w:rFonts w:ascii="宋体" w:hAnsi="宋体"/>
        </w:rPr>
      </w:pPr>
      <w:r w:rsidRPr="006C26FF">
        <w:rPr>
          <w:rFonts w:ascii="宋体" w:hAnsi="宋体"/>
          <w:kern w:val="0"/>
        </w:rPr>
        <w:t>实验材料管理：</w:t>
      </w:r>
      <w:r w:rsidRPr="006C26FF">
        <w:rPr>
          <w:rFonts w:ascii="宋体" w:hAnsi="宋体"/>
        </w:rPr>
        <w:t>实验材料购买要执行申购制度，没有申购计划不能购买，否则影响实验教学的后果应由相关人员负责，实验材料的使用要登记备案，最高得分为2分；</w:t>
      </w:r>
    </w:p>
    <w:p w:rsidR="001B47A6" w:rsidRPr="006C26FF" w:rsidRDefault="001B47A6" w:rsidP="001B47A6">
      <w:pPr>
        <w:numPr>
          <w:ilvl w:val="1"/>
          <w:numId w:val="1"/>
        </w:numPr>
        <w:tabs>
          <w:tab w:val="clear" w:pos="1320"/>
          <w:tab w:val="left" w:pos="0"/>
        </w:tabs>
        <w:ind w:left="0" w:firstLine="480"/>
        <w:rPr>
          <w:rFonts w:ascii="宋体" w:hAnsi="宋体"/>
        </w:rPr>
      </w:pPr>
      <w:r w:rsidRPr="006C26FF">
        <w:rPr>
          <w:rFonts w:ascii="宋体" w:hAnsi="宋体"/>
        </w:rPr>
        <w:t>实验室安全管理：实验室的安全要落实责任制，要确定专门的责任人，人为的出现盗窃及火灾等安全责任事故要追究到责任人，最高得分2分</w:t>
      </w:r>
      <w:r>
        <w:rPr>
          <w:rFonts w:ascii="宋体" w:hAnsi="宋体" w:hint="eastAsia"/>
        </w:rPr>
        <w:t>;</w:t>
      </w:r>
    </w:p>
    <w:p w:rsidR="001B47A6" w:rsidRPr="006C26FF" w:rsidRDefault="001B47A6" w:rsidP="001B47A6">
      <w:pPr>
        <w:numPr>
          <w:ilvl w:val="1"/>
          <w:numId w:val="1"/>
        </w:numPr>
        <w:tabs>
          <w:tab w:val="clear" w:pos="1320"/>
          <w:tab w:val="left" w:pos="0"/>
        </w:tabs>
        <w:ind w:left="0" w:firstLine="480"/>
        <w:rPr>
          <w:rFonts w:ascii="宋体" w:hAnsi="宋体"/>
        </w:rPr>
      </w:pPr>
      <w:r w:rsidRPr="006C26FF">
        <w:rPr>
          <w:rFonts w:ascii="宋体" w:hAnsi="宋体"/>
        </w:rPr>
        <w:t>实验室卫生管理：实验室要做到整洁卫生，为学生创造良好的实验教学环境，实验中心将定期或不定期的对实验室进行安全及卫生等全面工作的检查，最高得分2分。</w:t>
      </w:r>
    </w:p>
    <w:p w:rsidR="001B47A6" w:rsidRPr="006C26FF" w:rsidRDefault="001B47A6" w:rsidP="001B47A6">
      <w:pPr>
        <w:numPr>
          <w:ilvl w:val="0"/>
          <w:numId w:val="1"/>
        </w:numPr>
        <w:ind w:left="0" w:firstLine="480"/>
        <w:rPr>
          <w:rFonts w:ascii="宋体" w:hAnsi="宋体"/>
        </w:rPr>
      </w:pPr>
      <w:r w:rsidRPr="006C26FF">
        <w:rPr>
          <w:rFonts w:ascii="宋体" w:hAnsi="宋体"/>
        </w:rPr>
        <w:t>实验教学研究部分：</w:t>
      </w:r>
    </w:p>
    <w:p w:rsidR="001B47A6" w:rsidRPr="006C26FF" w:rsidRDefault="001B47A6" w:rsidP="001B47A6">
      <w:pPr>
        <w:numPr>
          <w:ilvl w:val="1"/>
          <w:numId w:val="1"/>
        </w:numPr>
        <w:tabs>
          <w:tab w:val="clear" w:pos="1320"/>
          <w:tab w:val="left" w:pos="0"/>
        </w:tabs>
        <w:ind w:left="0" w:firstLine="480"/>
        <w:rPr>
          <w:rFonts w:ascii="宋体" w:hAnsi="宋体"/>
        </w:rPr>
      </w:pPr>
      <w:r w:rsidRPr="006C26FF">
        <w:rPr>
          <w:rFonts w:ascii="宋体" w:hAnsi="宋体"/>
        </w:rPr>
        <w:t>实验技术人员积极配合实验相关的理论课程任课教师进实验室参与实验</w:t>
      </w:r>
      <w:r w:rsidRPr="006C26FF">
        <w:rPr>
          <w:rFonts w:ascii="宋体" w:hAnsi="宋体"/>
        </w:rPr>
        <w:lastRenderedPageBreak/>
        <w:t>教学研究或指导实验，3分；</w:t>
      </w:r>
    </w:p>
    <w:p w:rsidR="001B47A6" w:rsidRPr="006C26FF" w:rsidRDefault="001B47A6" w:rsidP="001B47A6">
      <w:pPr>
        <w:numPr>
          <w:ilvl w:val="1"/>
          <w:numId w:val="1"/>
        </w:numPr>
        <w:tabs>
          <w:tab w:val="clear" w:pos="1320"/>
          <w:tab w:val="left" w:pos="0"/>
        </w:tabs>
        <w:ind w:left="0" w:firstLine="480"/>
        <w:rPr>
          <w:rFonts w:ascii="宋体" w:hAnsi="宋体"/>
        </w:rPr>
      </w:pPr>
      <w:r w:rsidRPr="006C26FF">
        <w:rPr>
          <w:rFonts w:ascii="宋体" w:hAnsi="宋体"/>
        </w:rPr>
        <w:t>实验技术人员积极参与相关的实验教学改革立项课题和研究工作，当年立项确实完成，或者当年发表与实验课程建设相关的实践教学研究论文或参加出版实验教材，或者所承担的实验课程当年获得院级及以上奖励，加1分；</w:t>
      </w:r>
    </w:p>
    <w:p w:rsidR="001B47A6" w:rsidRPr="006C26FF" w:rsidRDefault="001B47A6" w:rsidP="001B47A6">
      <w:pPr>
        <w:numPr>
          <w:ilvl w:val="1"/>
          <w:numId w:val="1"/>
        </w:numPr>
        <w:tabs>
          <w:tab w:val="clear" w:pos="1320"/>
          <w:tab w:val="left" w:pos="0"/>
        </w:tabs>
        <w:ind w:left="0" w:firstLine="480"/>
        <w:rPr>
          <w:rFonts w:ascii="宋体" w:hAnsi="宋体"/>
        </w:rPr>
      </w:pPr>
      <w:r w:rsidRPr="006C26FF">
        <w:rPr>
          <w:rFonts w:ascii="宋体" w:hAnsi="宋体"/>
        </w:rPr>
        <w:t>实验技术人员当年指导学生科技创新活动获得校级以上奖励，或者参与设计开放性实验，或者指导本科生进行毕业设计，加1分</w:t>
      </w:r>
      <w:r>
        <w:rPr>
          <w:rFonts w:ascii="宋体" w:hAnsi="宋体" w:hint="eastAsia"/>
        </w:rPr>
        <w:t>。</w:t>
      </w:r>
    </w:p>
    <w:p w:rsidR="001B47A6" w:rsidRPr="006C26FF" w:rsidRDefault="001B47A6" w:rsidP="001B47A6">
      <w:pPr>
        <w:ind w:firstLine="482"/>
        <w:rPr>
          <w:rFonts w:ascii="宋体" w:hAnsi="宋体"/>
        </w:rPr>
      </w:pPr>
      <w:r w:rsidRPr="006C26FF">
        <w:rPr>
          <w:rFonts w:ascii="宋体" w:hAnsi="宋体"/>
          <w:b/>
        </w:rPr>
        <w:t>2) 评价时间：</w:t>
      </w:r>
      <w:r w:rsidRPr="006C26FF">
        <w:rPr>
          <w:rFonts w:ascii="宋体" w:hAnsi="宋体"/>
        </w:rPr>
        <w:t>每年年终考核前。</w:t>
      </w:r>
    </w:p>
    <w:p w:rsidR="001B47A6" w:rsidRPr="006C26FF" w:rsidRDefault="001B47A6" w:rsidP="001B47A6">
      <w:pPr>
        <w:ind w:firstLine="482"/>
        <w:rPr>
          <w:rFonts w:ascii="宋体" w:hAnsi="宋体"/>
        </w:rPr>
      </w:pPr>
      <w:r w:rsidRPr="006C26FF">
        <w:rPr>
          <w:rFonts w:ascii="宋体" w:hAnsi="宋体"/>
          <w:b/>
        </w:rPr>
        <w:t>3) 评价方式：</w:t>
      </w:r>
      <w:r w:rsidRPr="006C26FF">
        <w:rPr>
          <w:rFonts w:ascii="宋体" w:hAnsi="宋体"/>
        </w:rPr>
        <w:t>教学督导依据《本科实验教学条件建设评价表》（附件2-2）对实验教学条件建设进行评价。</w:t>
      </w:r>
    </w:p>
    <w:p w:rsidR="001B47A6" w:rsidRPr="006C26FF" w:rsidRDefault="001B47A6" w:rsidP="001B47A6">
      <w:pPr>
        <w:ind w:firstLine="480"/>
        <w:rPr>
          <w:rFonts w:ascii="宋体" w:hAnsi="宋体"/>
        </w:rPr>
      </w:pPr>
      <w:r w:rsidRPr="006C26FF">
        <w:rPr>
          <w:rFonts w:ascii="宋体" w:hAnsi="宋体"/>
        </w:rPr>
        <w:t>实验教学条件建设评价中，实验技术人员配合教师下实验室的得分应用到该实验技术人员讲授的该门实验课程的教学质量评价中；其他各项得分应用到该实验技术人员所讲授的每门实验课程的教学质量评价中，作为实验技术人员实验教学质量评价得分的第一部分。</w:t>
      </w:r>
    </w:p>
    <w:p w:rsidR="001B47A6" w:rsidRPr="006C26FF" w:rsidRDefault="001B47A6" w:rsidP="001B47A6">
      <w:pPr>
        <w:ind w:firstLine="482"/>
        <w:rPr>
          <w:rFonts w:ascii="Times New Roman" w:hAnsi="Times New Roman" w:cs="Times New Roman"/>
          <w:b/>
        </w:rPr>
      </w:pPr>
      <w:r w:rsidRPr="006C26FF">
        <w:rPr>
          <w:rFonts w:ascii="宋体" w:hAnsi="宋体"/>
          <w:b/>
        </w:rPr>
        <w:t>(</w:t>
      </w:r>
      <w:r w:rsidRPr="006C26FF">
        <w:rPr>
          <w:rFonts w:ascii="Times New Roman" w:hAnsi="Times New Roman" w:cs="Times New Roman"/>
          <w:b/>
        </w:rPr>
        <w:t xml:space="preserve">2) </w:t>
      </w:r>
      <w:r w:rsidRPr="006C26FF">
        <w:rPr>
          <w:rFonts w:ascii="Times New Roman" w:hAnsi="Times New Roman" w:cs="Times New Roman"/>
          <w:b/>
        </w:rPr>
        <w:t>实验教学文件的评价</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教学文件评价总分为</w:t>
      </w:r>
      <w:r w:rsidRPr="006C26FF">
        <w:rPr>
          <w:rFonts w:ascii="Times New Roman" w:hAnsi="Times New Roman" w:cs="Times New Roman"/>
        </w:rPr>
        <w:t>20</w:t>
      </w:r>
      <w:r w:rsidRPr="006C26FF">
        <w:rPr>
          <w:rFonts w:ascii="Times New Roman" w:hAnsi="Times New Roman" w:cs="Times New Roman"/>
        </w:rPr>
        <w:t>分，包括对《教学大纲》、实验指导书（或自编实验讲义）的评价和对教学课件</w:t>
      </w:r>
      <w:r w:rsidRPr="006C26FF">
        <w:rPr>
          <w:rFonts w:ascii="Times New Roman" w:hAnsi="Times New Roman" w:cs="Times New Roman"/>
        </w:rPr>
        <w:t>/</w:t>
      </w:r>
      <w:r w:rsidRPr="006C26FF">
        <w:rPr>
          <w:rFonts w:ascii="Times New Roman" w:hAnsi="Times New Roman" w:cs="Times New Roman"/>
        </w:rPr>
        <w:t>教案的评价两部分。《教学大纲》、实验指导书（或自编实验讲义）每</w:t>
      </w:r>
      <w:r w:rsidRPr="006C26FF">
        <w:rPr>
          <w:rFonts w:ascii="Times New Roman" w:hAnsi="Times New Roman" w:cs="Times New Roman"/>
        </w:rPr>
        <w:t>4</w:t>
      </w:r>
      <w:r w:rsidRPr="006C26FF">
        <w:rPr>
          <w:rFonts w:ascii="Times New Roman" w:hAnsi="Times New Roman" w:cs="Times New Roman"/>
        </w:rPr>
        <w:t>年提交一次，提交后若需要对《教学大纲》教材、教学参考资料进行修改，需经专业实验室主任审核，在课程开设的上一学期提交至学院。《教学日历》和教学课件</w:t>
      </w:r>
      <w:r w:rsidRPr="006C26FF">
        <w:rPr>
          <w:rFonts w:ascii="Times New Roman" w:hAnsi="Times New Roman" w:cs="Times New Roman"/>
        </w:rPr>
        <w:t>/</w:t>
      </w:r>
      <w:r w:rsidRPr="006C26FF">
        <w:rPr>
          <w:rFonts w:ascii="Times New Roman" w:hAnsi="Times New Roman" w:cs="Times New Roman"/>
        </w:rPr>
        <w:t>教案需在开学第一周内交专业实验室主任审核通过后，于第三周前提交至学院。</w:t>
      </w:r>
    </w:p>
    <w:p w:rsidR="001B47A6" w:rsidRPr="006C26FF" w:rsidRDefault="001B47A6" w:rsidP="001B47A6">
      <w:pPr>
        <w:ind w:firstLine="482"/>
        <w:rPr>
          <w:rFonts w:ascii="Times New Roman" w:hAnsi="Times New Roman" w:cs="Times New Roman"/>
        </w:rPr>
      </w:pPr>
      <w:r w:rsidRPr="006C26FF">
        <w:rPr>
          <w:rFonts w:ascii="Times New Roman" w:hAnsi="Times New Roman" w:cs="Times New Roman"/>
          <w:b/>
        </w:rPr>
        <w:t xml:space="preserve">1) </w:t>
      </w:r>
      <w:r w:rsidRPr="006C26FF">
        <w:rPr>
          <w:rFonts w:ascii="Times New Roman" w:hAnsi="Times New Roman" w:cs="Times New Roman"/>
          <w:b/>
        </w:rPr>
        <w:t>评价标准：</w:t>
      </w:r>
      <w:r w:rsidRPr="006C26FF">
        <w:rPr>
          <w:rFonts w:ascii="Times New Roman" w:hAnsi="Times New Roman" w:cs="Times New Roman"/>
        </w:rPr>
        <w:t>详见《本科实验教学质量考评指标体系》（附件</w:t>
      </w:r>
      <w:r w:rsidRPr="006C26FF">
        <w:rPr>
          <w:rFonts w:ascii="Times New Roman" w:hAnsi="Times New Roman" w:cs="Times New Roman"/>
        </w:rPr>
        <w:t>2-1</w:t>
      </w:r>
      <w:r w:rsidRPr="006C26FF">
        <w:rPr>
          <w:rFonts w:ascii="Times New Roman" w:hAnsi="Times New Roman" w:cs="Times New Roman"/>
        </w:rPr>
        <w:t>）中</w:t>
      </w:r>
      <w:r>
        <w:rPr>
          <w:rFonts w:ascii="Times New Roman" w:hAnsi="Times New Roman" w:cs="Times New Roman" w:hint="eastAsia"/>
        </w:rPr>
        <w:t>“</w:t>
      </w:r>
      <w:r w:rsidRPr="006C26FF">
        <w:rPr>
          <w:rFonts w:ascii="Times New Roman" w:hAnsi="Times New Roman" w:cs="Times New Roman"/>
        </w:rPr>
        <w:t>实验教学文件</w:t>
      </w:r>
      <w:r>
        <w:rPr>
          <w:rFonts w:ascii="Times New Roman" w:hAnsi="Times New Roman" w:cs="Times New Roman" w:hint="eastAsia"/>
        </w:rPr>
        <w:t>”</w:t>
      </w:r>
      <w:r w:rsidRPr="006C26FF">
        <w:rPr>
          <w:rFonts w:ascii="Times New Roman" w:hAnsi="Times New Roman" w:cs="Times New Roman"/>
        </w:rPr>
        <w:t>部分。</w:t>
      </w:r>
    </w:p>
    <w:p w:rsidR="001B47A6" w:rsidRPr="006C26FF" w:rsidRDefault="001B47A6" w:rsidP="001B47A6">
      <w:pPr>
        <w:ind w:firstLine="482"/>
        <w:rPr>
          <w:rFonts w:ascii="Times New Roman" w:hAnsi="Times New Roman" w:cs="Times New Roman"/>
        </w:rPr>
      </w:pPr>
      <w:r w:rsidRPr="006C26FF">
        <w:rPr>
          <w:rFonts w:ascii="Times New Roman" w:hAnsi="Times New Roman" w:cs="Times New Roman"/>
          <w:b/>
        </w:rPr>
        <w:t xml:space="preserve">2) </w:t>
      </w:r>
      <w:r w:rsidRPr="006C26FF">
        <w:rPr>
          <w:rFonts w:ascii="Times New Roman" w:hAnsi="Times New Roman" w:cs="Times New Roman"/>
          <w:b/>
        </w:rPr>
        <w:t>评价时间：</w:t>
      </w:r>
      <w:r w:rsidRPr="006C26FF">
        <w:rPr>
          <w:rFonts w:ascii="Times New Roman" w:hAnsi="Times New Roman" w:cs="Times New Roman"/>
        </w:rPr>
        <w:t>在教学文件在更新后的当年内进行。</w:t>
      </w:r>
    </w:p>
    <w:p w:rsidR="001B47A6" w:rsidRPr="006C26FF" w:rsidRDefault="001B47A6" w:rsidP="001B47A6">
      <w:pPr>
        <w:ind w:firstLine="482"/>
        <w:rPr>
          <w:rFonts w:ascii="Times New Roman" w:hAnsi="Times New Roman" w:cs="Times New Roman"/>
        </w:rPr>
      </w:pPr>
      <w:r w:rsidRPr="006C26FF">
        <w:rPr>
          <w:rFonts w:ascii="Times New Roman" w:hAnsi="Times New Roman" w:cs="Times New Roman"/>
          <w:b/>
        </w:rPr>
        <w:t xml:space="preserve">3) </w:t>
      </w:r>
      <w:r w:rsidRPr="006C26FF">
        <w:rPr>
          <w:rFonts w:ascii="Times New Roman" w:hAnsi="Times New Roman" w:cs="Times New Roman"/>
          <w:b/>
        </w:rPr>
        <w:t>评价方式：</w:t>
      </w:r>
      <w:r w:rsidRPr="006C26FF">
        <w:rPr>
          <w:rFonts w:ascii="Times New Roman" w:hAnsi="Times New Roman" w:cs="Times New Roman"/>
        </w:rPr>
        <w:t>报优实验课程全部由专家评审，未报优实验课程由学院抽取一定比例由专家评审。被抽查课程由学院工会组织随机抽取课程编号确定。抽查方式确保每位实验技术人员四年之内至少被抽查到一次。</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《教学大纲》、实验指导书（或自编实验讲义）以实验课程为评价单位（如果一门实验课程有多名实验技术人员，需要指定负责人），所得分数应用于该门实验课程每名授课人员；教学课件</w:t>
      </w:r>
      <w:r w:rsidRPr="006C26FF">
        <w:rPr>
          <w:rFonts w:ascii="Times New Roman" w:hAnsi="Times New Roman" w:cs="Times New Roman"/>
        </w:rPr>
        <w:t>/</w:t>
      </w:r>
      <w:r w:rsidRPr="006C26FF">
        <w:rPr>
          <w:rFonts w:ascii="Times New Roman" w:hAnsi="Times New Roman" w:cs="Times New Roman"/>
        </w:rPr>
        <w:t>教案以该授课实验技术人员为评价单位，应</w:t>
      </w:r>
      <w:r w:rsidRPr="006C26FF">
        <w:rPr>
          <w:rFonts w:ascii="Times New Roman" w:hAnsi="Times New Roman" w:cs="Times New Roman"/>
        </w:rPr>
        <w:lastRenderedPageBreak/>
        <w:t>用于该实验技术人员讲授的该门实验课程。所有经过专家评审的实验课程得分为实际评分，未抽查到的课程此项得分为</w:t>
      </w:r>
      <w:r w:rsidRPr="006C26FF">
        <w:rPr>
          <w:rFonts w:ascii="Times New Roman" w:hAnsi="Times New Roman" w:cs="Times New Roman"/>
        </w:rPr>
        <w:t>16</w:t>
      </w:r>
      <w:r w:rsidRPr="006C26FF">
        <w:rPr>
          <w:rFonts w:ascii="Times New Roman" w:hAnsi="Times New Roman" w:cs="Times New Roman"/>
        </w:rPr>
        <w:t>分。</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《本科实验教学文件评价表》详见附件</w:t>
      </w:r>
      <w:r w:rsidRPr="006C26FF">
        <w:rPr>
          <w:rFonts w:ascii="Times New Roman" w:hAnsi="Times New Roman" w:cs="Times New Roman"/>
        </w:rPr>
        <w:t>2-3</w:t>
      </w:r>
      <w:r w:rsidRPr="006C26FF">
        <w:rPr>
          <w:rFonts w:ascii="Times New Roman" w:hAnsi="Times New Roman" w:cs="Times New Roman"/>
        </w:rPr>
        <w:t>。</w:t>
      </w:r>
    </w:p>
    <w:p w:rsidR="001B47A6" w:rsidRPr="006C26FF" w:rsidRDefault="001B47A6" w:rsidP="001B47A6">
      <w:pPr>
        <w:ind w:firstLine="482"/>
        <w:rPr>
          <w:rFonts w:ascii="Times New Roman" w:hAnsi="Times New Roman" w:cs="Times New Roman"/>
          <w:b/>
        </w:rPr>
      </w:pPr>
      <w:r w:rsidRPr="006C26FF">
        <w:rPr>
          <w:rFonts w:ascii="Times New Roman" w:hAnsi="Times New Roman" w:cs="Times New Roman"/>
          <w:b/>
        </w:rPr>
        <w:t xml:space="preserve">(3) </w:t>
      </w:r>
      <w:r w:rsidRPr="006C26FF">
        <w:rPr>
          <w:rFonts w:ascii="Times New Roman" w:hAnsi="Times New Roman" w:cs="Times New Roman"/>
          <w:b/>
        </w:rPr>
        <w:t>教学过程的评价</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教学过程评价总分为</w:t>
      </w:r>
      <w:r w:rsidRPr="006C26FF">
        <w:rPr>
          <w:rFonts w:ascii="Times New Roman" w:hAnsi="Times New Roman" w:cs="Times New Roman"/>
        </w:rPr>
        <w:t>15</w:t>
      </w:r>
      <w:r w:rsidRPr="006C26FF">
        <w:rPr>
          <w:rFonts w:ascii="Times New Roman" w:hAnsi="Times New Roman" w:cs="Times New Roman"/>
        </w:rPr>
        <w:t>分，包括对实验教学规范和实验教学纪律的评价两部分。</w:t>
      </w:r>
    </w:p>
    <w:p w:rsidR="001B47A6" w:rsidRPr="006C26FF" w:rsidRDefault="001B47A6" w:rsidP="001B47A6">
      <w:pPr>
        <w:ind w:firstLine="482"/>
        <w:rPr>
          <w:rFonts w:ascii="Times New Roman" w:hAnsi="Times New Roman" w:cs="Times New Roman"/>
        </w:rPr>
      </w:pPr>
      <w:r w:rsidRPr="006C26FF">
        <w:rPr>
          <w:rFonts w:ascii="Times New Roman" w:hAnsi="Times New Roman" w:cs="Times New Roman"/>
          <w:b/>
        </w:rPr>
        <w:t xml:space="preserve">1) </w:t>
      </w:r>
      <w:r w:rsidRPr="006C26FF">
        <w:rPr>
          <w:rFonts w:ascii="Times New Roman" w:hAnsi="Times New Roman" w:cs="Times New Roman"/>
          <w:b/>
        </w:rPr>
        <w:t>评价标准：</w:t>
      </w:r>
      <w:r w:rsidRPr="006C26FF">
        <w:rPr>
          <w:rFonts w:ascii="Times New Roman" w:hAnsi="Times New Roman" w:cs="Times New Roman"/>
        </w:rPr>
        <w:t>详见《本科实验教学质量考评指标体系》（附件</w:t>
      </w:r>
      <w:r w:rsidRPr="006C26FF">
        <w:rPr>
          <w:rFonts w:ascii="Times New Roman" w:hAnsi="Times New Roman" w:cs="Times New Roman"/>
        </w:rPr>
        <w:t>2-1</w:t>
      </w:r>
      <w:r w:rsidRPr="006C26FF">
        <w:rPr>
          <w:rFonts w:ascii="Times New Roman" w:hAnsi="Times New Roman" w:cs="Times New Roman"/>
        </w:rPr>
        <w:t>）中</w:t>
      </w:r>
      <w:r>
        <w:rPr>
          <w:rFonts w:ascii="Times New Roman" w:hAnsi="Times New Roman" w:cs="Times New Roman" w:hint="eastAsia"/>
        </w:rPr>
        <w:t>“</w:t>
      </w:r>
      <w:r w:rsidRPr="006C26FF">
        <w:rPr>
          <w:rFonts w:ascii="Times New Roman" w:hAnsi="Times New Roman" w:cs="Times New Roman"/>
        </w:rPr>
        <w:t>实验教学过程</w:t>
      </w:r>
      <w:r>
        <w:rPr>
          <w:rFonts w:ascii="Times New Roman" w:hAnsi="Times New Roman" w:cs="Times New Roman" w:hint="eastAsia"/>
        </w:rPr>
        <w:t>”</w:t>
      </w:r>
      <w:r w:rsidRPr="006C26FF">
        <w:rPr>
          <w:rFonts w:ascii="Times New Roman" w:hAnsi="Times New Roman" w:cs="Times New Roman"/>
        </w:rPr>
        <w:t>部分。</w:t>
      </w:r>
    </w:p>
    <w:p w:rsidR="001B47A6" w:rsidRPr="006C26FF" w:rsidRDefault="001B47A6" w:rsidP="001B47A6">
      <w:pPr>
        <w:ind w:firstLine="482"/>
        <w:rPr>
          <w:rFonts w:ascii="Times New Roman" w:hAnsi="Times New Roman" w:cs="Times New Roman"/>
        </w:rPr>
      </w:pPr>
      <w:r w:rsidRPr="006C26FF">
        <w:rPr>
          <w:rFonts w:ascii="Times New Roman" w:hAnsi="Times New Roman" w:cs="Times New Roman"/>
          <w:b/>
        </w:rPr>
        <w:t xml:space="preserve">2) </w:t>
      </w:r>
      <w:r w:rsidRPr="006C26FF">
        <w:rPr>
          <w:rFonts w:ascii="Times New Roman" w:hAnsi="Times New Roman" w:cs="Times New Roman"/>
          <w:b/>
        </w:rPr>
        <w:t>评价时间：</w:t>
      </w:r>
      <w:r w:rsidRPr="006C26FF">
        <w:rPr>
          <w:rFonts w:ascii="Times New Roman" w:hAnsi="Times New Roman" w:cs="Times New Roman"/>
        </w:rPr>
        <w:t>实验课程进行过程中。</w:t>
      </w:r>
    </w:p>
    <w:p w:rsidR="001B47A6" w:rsidRPr="006C26FF" w:rsidRDefault="001B47A6" w:rsidP="001B47A6">
      <w:pPr>
        <w:ind w:firstLine="482"/>
        <w:rPr>
          <w:rFonts w:ascii="Times New Roman" w:hAnsi="Times New Roman" w:cs="Times New Roman"/>
        </w:rPr>
      </w:pPr>
      <w:r w:rsidRPr="006C26FF">
        <w:rPr>
          <w:rFonts w:ascii="Times New Roman" w:hAnsi="Times New Roman" w:cs="Times New Roman"/>
          <w:b/>
        </w:rPr>
        <w:t xml:space="preserve">3) </w:t>
      </w:r>
      <w:r w:rsidRPr="006C26FF">
        <w:rPr>
          <w:rFonts w:ascii="Times New Roman" w:hAnsi="Times New Roman" w:cs="Times New Roman"/>
          <w:b/>
        </w:rPr>
        <w:t>评价方式：</w:t>
      </w:r>
      <w:r w:rsidRPr="006C26FF">
        <w:rPr>
          <w:rFonts w:ascii="Times New Roman" w:hAnsi="Times New Roman" w:cs="Times New Roman"/>
        </w:rPr>
        <w:t>进行实验的学生代表如实记录授课实验技术人员实验教学文件的执行情况、教学纪律中实验过程时间的遵守以及实验过程秩序的维护情况，填写《本科实验教学过程学生代表评价表》（附件</w:t>
      </w:r>
      <w:r w:rsidRPr="006C26FF">
        <w:rPr>
          <w:rFonts w:ascii="Times New Roman" w:hAnsi="Times New Roman" w:cs="Times New Roman"/>
        </w:rPr>
        <w:t>2-4</w:t>
      </w:r>
      <w:r w:rsidRPr="006C26FF">
        <w:rPr>
          <w:rFonts w:ascii="Times New Roman" w:hAnsi="Times New Roman" w:cs="Times New Roman"/>
        </w:rPr>
        <w:t>）；督导评价实验报告批改情况和实验成绩报送情况，根据《本科实验教学质量督导评价表》（附件</w:t>
      </w:r>
      <w:r w:rsidRPr="006C26FF">
        <w:rPr>
          <w:rFonts w:ascii="Times New Roman" w:hAnsi="Times New Roman" w:cs="Times New Roman"/>
        </w:rPr>
        <w:t>2-6</w:t>
      </w:r>
      <w:r w:rsidRPr="006C26FF">
        <w:rPr>
          <w:rFonts w:ascii="Times New Roman" w:hAnsi="Times New Roman" w:cs="Times New Roman"/>
        </w:rPr>
        <w:t>）第十条的得分按照</w:t>
      </w:r>
      <w:r w:rsidRPr="006C26FF">
        <w:rPr>
          <w:rFonts w:ascii="Times New Roman" w:hAnsi="Times New Roman" w:cs="Times New Roman"/>
        </w:rPr>
        <w:t xml:space="preserve">40% </w:t>
      </w:r>
      <w:r w:rsidRPr="006C26FF">
        <w:rPr>
          <w:rFonts w:ascii="Times New Roman" w:hAnsi="Times New Roman" w:cs="Times New Roman"/>
        </w:rPr>
        <w:t>折算，满分</w:t>
      </w:r>
      <w:r w:rsidRPr="006C26FF">
        <w:rPr>
          <w:rFonts w:ascii="Times New Roman" w:hAnsi="Times New Roman" w:cs="Times New Roman"/>
        </w:rPr>
        <w:t>4</w:t>
      </w:r>
      <w:r w:rsidRPr="006C26FF">
        <w:rPr>
          <w:rFonts w:ascii="Times New Roman" w:hAnsi="Times New Roman" w:cs="Times New Roman"/>
        </w:rPr>
        <w:t>分。</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教学过程评价得分为学生记录得分与督导评价得分之和。</w:t>
      </w:r>
    </w:p>
    <w:p w:rsidR="001B47A6" w:rsidRPr="006C26FF" w:rsidRDefault="001B47A6" w:rsidP="001B47A6">
      <w:pPr>
        <w:ind w:firstLine="482"/>
        <w:rPr>
          <w:rFonts w:ascii="Times New Roman" w:hAnsi="Times New Roman" w:cs="Times New Roman"/>
          <w:b/>
        </w:rPr>
      </w:pPr>
      <w:r w:rsidRPr="006C26FF">
        <w:rPr>
          <w:rFonts w:ascii="Times New Roman" w:hAnsi="Times New Roman" w:cs="Times New Roman"/>
          <w:b/>
        </w:rPr>
        <w:t xml:space="preserve">(4) </w:t>
      </w:r>
      <w:r w:rsidRPr="006C26FF">
        <w:rPr>
          <w:rFonts w:ascii="Times New Roman" w:hAnsi="Times New Roman" w:cs="Times New Roman"/>
          <w:b/>
        </w:rPr>
        <w:t>教学效果的评价</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教学效果评价总分为</w:t>
      </w:r>
      <w:r w:rsidRPr="006C26FF">
        <w:rPr>
          <w:rFonts w:ascii="Times New Roman" w:hAnsi="Times New Roman" w:cs="Times New Roman"/>
        </w:rPr>
        <w:t>50</w:t>
      </w:r>
      <w:r w:rsidRPr="006C26FF">
        <w:rPr>
          <w:rFonts w:ascii="Times New Roman" w:hAnsi="Times New Roman" w:cs="Times New Roman"/>
        </w:rPr>
        <w:t>分，包括学生评价和督导评价两部分。</w:t>
      </w:r>
    </w:p>
    <w:p w:rsidR="001B47A6" w:rsidRPr="006C26FF" w:rsidRDefault="001B47A6" w:rsidP="001B47A6">
      <w:pPr>
        <w:ind w:firstLine="482"/>
        <w:rPr>
          <w:rFonts w:ascii="Times New Roman" w:hAnsi="Times New Roman" w:cs="Times New Roman"/>
        </w:rPr>
      </w:pPr>
      <w:r w:rsidRPr="006C26FF">
        <w:rPr>
          <w:rFonts w:ascii="Times New Roman" w:hAnsi="Times New Roman" w:cs="Times New Roman"/>
          <w:b/>
        </w:rPr>
        <w:t xml:space="preserve">1) </w:t>
      </w:r>
      <w:r w:rsidRPr="006C26FF">
        <w:rPr>
          <w:rFonts w:ascii="Times New Roman" w:hAnsi="Times New Roman" w:cs="Times New Roman"/>
          <w:b/>
        </w:rPr>
        <w:t>评价标准：</w:t>
      </w:r>
      <w:r w:rsidRPr="006C26FF">
        <w:rPr>
          <w:rFonts w:ascii="Times New Roman" w:hAnsi="Times New Roman" w:cs="Times New Roman"/>
        </w:rPr>
        <w:t>详见《本科实验教学质量考评指标体系》（附件</w:t>
      </w:r>
      <w:r w:rsidRPr="006C26FF">
        <w:rPr>
          <w:rFonts w:ascii="Times New Roman" w:hAnsi="Times New Roman" w:cs="Times New Roman"/>
        </w:rPr>
        <w:t>2-1</w:t>
      </w:r>
      <w:r w:rsidRPr="006C26FF">
        <w:rPr>
          <w:rFonts w:ascii="Times New Roman" w:hAnsi="Times New Roman" w:cs="Times New Roman"/>
        </w:rPr>
        <w:t>）中</w:t>
      </w:r>
      <w:r w:rsidRPr="006C26FF">
        <w:rPr>
          <w:rFonts w:ascii="Times New Roman" w:hAnsi="Times New Roman" w:cs="Times New Roman"/>
        </w:rPr>
        <w:t>“</w:t>
      </w:r>
      <w:r w:rsidRPr="006C26FF">
        <w:rPr>
          <w:rFonts w:ascii="Times New Roman" w:hAnsi="Times New Roman" w:cs="Times New Roman"/>
        </w:rPr>
        <w:t>教学效果</w:t>
      </w:r>
      <w:r w:rsidRPr="006C26FF">
        <w:rPr>
          <w:rFonts w:ascii="Times New Roman" w:hAnsi="Times New Roman" w:cs="Times New Roman"/>
        </w:rPr>
        <w:t>”</w:t>
      </w:r>
      <w:r w:rsidRPr="006C26FF">
        <w:rPr>
          <w:rFonts w:ascii="Times New Roman" w:hAnsi="Times New Roman" w:cs="Times New Roman"/>
        </w:rPr>
        <w:t>部分。</w:t>
      </w:r>
    </w:p>
    <w:p w:rsidR="001B47A6" w:rsidRPr="006C26FF" w:rsidRDefault="001B47A6" w:rsidP="001B47A6">
      <w:pPr>
        <w:ind w:firstLine="482"/>
        <w:rPr>
          <w:rFonts w:ascii="Times New Roman" w:hAnsi="Times New Roman" w:cs="Times New Roman"/>
        </w:rPr>
      </w:pPr>
      <w:r w:rsidRPr="006C26FF">
        <w:rPr>
          <w:rFonts w:ascii="Times New Roman" w:hAnsi="Times New Roman" w:cs="Times New Roman"/>
          <w:b/>
        </w:rPr>
        <w:t xml:space="preserve">2) </w:t>
      </w:r>
      <w:r w:rsidRPr="006C26FF">
        <w:rPr>
          <w:rFonts w:ascii="Times New Roman" w:hAnsi="Times New Roman" w:cs="Times New Roman"/>
          <w:b/>
        </w:rPr>
        <w:t>评价时间：</w:t>
      </w:r>
      <w:r w:rsidRPr="006C26FF">
        <w:rPr>
          <w:rFonts w:ascii="Times New Roman" w:hAnsi="Times New Roman" w:cs="Times New Roman"/>
        </w:rPr>
        <w:t>整个课程进行过程。</w:t>
      </w:r>
    </w:p>
    <w:p w:rsidR="001B47A6" w:rsidRPr="006C26FF" w:rsidRDefault="001B47A6" w:rsidP="001B47A6">
      <w:pPr>
        <w:ind w:firstLine="482"/>
        <w:rPr>
          <w:rFonts w:ascii="Times New Roman" w:hAnsi="Times New Roman" w:cs="Times New Roman"/>
        </w:rPr>
      </w:pPr>
      <w:r w:rsidRPr="006C26FF">
        <w:rPr>
          <w:rFonts w:ascii="Times New Roman" w:hAnsi="Times New Roman" w:cs="Times New Roman"/>
          <w:b/>
        </w:rPr>
        <w:t xml:space="preserve">3) </w:t>
      </w:r>
      <w:r w:rsidRPr="006C26FF">
        <w:rPr>
          <w:rFonts w:ascii="Times New Roman" w:hAnsi="Times New Roman" w:cs="Times New Roman"/>
          <w:b/>
        </w:rPr>
        <w:t>评价方式：</w:t>
      </w:r>
      <w:r w:rsidRPr="006C26FF">
        <w:rPr>
          <w:rFonts w:ascii="Times New Roman" w:hAnsi="Times New Roman" w:cs="Times New Roman"/>
        </w:rPr>
        <w:t>所有进行实验的学生通过本科实验教学质量评价系统，依据《</w:t>
      </w:r>
      <w:bookmarkStart w:id="28" w:name="OLE_LINK9"/>
      <w:bookmarkStart w:id="29" w:name="OLE_LINK10"/>
      <w:r w:rsidRPr="006C26FF">
        <w:rPr>
          <w:rFonts w:ascii="Times New Roman" w:hAnsi="Times New Roman" w:cs="Times New Roman"/>
        </w:rPr>
        <w:t>本科实验教学质量学生评价表</w:t>
      </w:r>
      <w:bookmarkEnd w:id="28"/>
      <w:bookmarkEnd w:id="29"/>
      <w:r w:rsidRPr="006C26FF">
        <w:rPr>
          <w:rFonts w:ascii="Times New Roman" w:hAnsi="Times New Roman" w:cs="Times New Roman"/>
        </w:rPr>
        <w:t>》（附件</w:t>
      </w:r>
      <w:r w:rsidRPr="006C26FF">
        <w:rPr>
          <w:rFonts w:ascii="Times New Roman" w:hAnsi="Times New Roman" w:cs="Times New Roman"/>
        </w:rPr>
        <w:t>2-5</w:t>
      </w:r>
      <w:r w:rsidRPr="006C26FF">
        <w:rPr>
          <w:rFonts w:ascii="Times New Roman" w:hAnsi="Times New Roman" w:cs="Times New Roman"/>
        </w:rPr>
        <w:t>）对实验教学效果评分；督导依据《本科实验教学质量督导评价表》（附件</w:t>
      </w:r>
      <w:r w:rsidRPr="006C26FF">
        <w:rPr>
          <w:rFonts w:ascii="Times New Roman" w:hAnsi="Times New Roman" w:cs="Times New Roman"/>
        </w:rPr>
        <w:t>2-6</w:t>
      </w:r>
      <w:r w:rsidRPr="006C26FF">
        <w:rPr>
          <w:rFonts w:ascii="Times New Roman" w:hAnsi="Times New Roman" w:cs="Times New Roman"/>
        </w:rPr>
        <w:t>）对实验教学效果评分。</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教学效果评价得分按照选课学生评分与督导评分加权得出。未加权换算前，选课学生评分、督导评分满分各为</w:t>
      </w:r>
      <w:r w:rsidRPr="006C26FF">
        <w:rPr>
          <w:rFonts w:ascii="Times New Roman" w:hAnsi="Times New Roman" w:cs="Times New Roman"/>
        </w:rPr>
        <w:t>100</w:t>
      </w:r>
      <w:r w:rsidRPr="006C26FF">
        <w:rPr>
          <w:rFonts w:ascii="Times New Roman" w:hAnsi="Times New Roman" w:cs="Times New Roman"/>
        </w:rPr>
        <w:t>分。将两项打分结果按照选课学生评分占</w:t>
      </w:r>
      <w:r w:rsidRPr="006C26FF">
        <w:rPr>
          <w:rFonts w:ascii="Times New Roman" w:hAnsi="Times New Roman" w:cs="Times New Roman"/>
        </w:rPr>
        <w:t>80%</w:t>
      </w:r>
      <w:r w:rsidRPr="006C26FF">
        <w:rPr>
          <w:rFonts w:ascii="Times New Roman" w:hAnsi="Times New Roman" w:cs="Times New Roman"/>
        </w:rPr>
        <w:t>、督导评分占</w:t>
      </w:r>
      <w:r w:rsidRPr="006C26FF">
        <w:rPr>
          <w:rFonts w:ascii="Times New Roman" w:hAnsi="Times New Roman" w:cs="Times New Roman"/>
        </w:rPr>
        <w:t>20%</w:t>
      </w:r>
      <w:r w:rsidRPr="006C26FF">
        <w:rPr>
          <w:rFonts w:ascii="Times New Roman" w:hAnsi="Times New Roman" w:cs="Times New Roman"/>
        </w:rPr>
        <w:t>加权得出教学效果评价得分（以下简称</w:t>
      </w:r>
      <w:r>
        <w:rPr>
          <w:rFonts w:ascii="Times New Roman" w:hAnsi="Times New Roman" w:cs="Times New Roman" w:hint="eastAsia"/>
        </w:rPr>
        <w:t>“</w:t>
      </w:r>
      <w:r w:rsidRPr="006C26FF">
        <w:rPr>
          <w:rFonts w:ascii="Times New Roman" w:hAnsi="Times New Roman" w:cs="Times New Roman"/>
        </w:rPr>
        <w:t>教效分</w:t>
      </w:r>
      <w:r>
        <w:rPr>
          <w:rFonts w:ascii="Times New Roman" w:hAnsi="Times New Roman" w:cs="Times New Roman" w:hint="eastAsia"/>
        </w:rPr>
        <w:t>”</w:t>
      </w:r>
      <w:r w:rsidRPr="006C26FF">
        <w:rPr>
          <w:rFonts w:ascii="Times New Roman" w:hAnsi="Times New Roman" w:cs="Times New Roman"/>
        </w:rPr>
        <w:t>，用</w:t>
      </w:r>
      <w:r w:rsidRPr="006C26FF">
        <w:rPr>
          <w:rFonts w:ascii="Times New Roman" w:hAnsi="Times New Roman" w:cs="Times New Roman"/>
        </w:rPr>
        <w:t>X</w:t>
      </w:r>
      <w:r w:rsidRPr="006C26FF">
        <w:rPr>
          <w:rFonts w:ascii="Times New Roman" w:hAnsi="Times New Roman" w:cs="Times New Roman"/>
        </w:rPr>
        <w:t>表示）。</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将教效分由高到低划分为四个教效等级，作为判定的基础。将所有参评课程的教效分降序排列，教效分排名为其所处名次占课程总数的百分比，用</w:t>
      </w:r>
      <w:r w:rsidRPr="006C26FF">
        <w:rPr>
          <w:rFonts w:ascii="Times New Roman" w:hAnsi="Times New Roman" w:cs="Times New Roman"/>
        </w:rPr>
        <w:t>Y</w:t>
      </w:r>
      <w:r w:rsidRPr="006C26FF">
        <w:rPr>
          <w:rFonts w:ascii="Times New Roman" w:hAnsi="Times New Roman" w:cs="Times New Roman"/>
        </w:rPr>
        <w:t>表示，</w:t>
      </w:r>
      <w:r w:rsidRPr="006C26FF">
        <w:rPr>
          <w:rFonts w:ascii="Times New Roman" w:hAnsi="Times New Roman" w:cs="Times New Roman"/>
        </w:rPr>
        <w:lastRenderedPageBreak/>
        <w:t>相应的教效分与教效分排名所对应的换算分数即为该课程教学效果评价最终得分，具体换算关系见如下教学效果评价分数换算表。</w:t>
      </w:r>
    </w:p>
    <w:p w:rsidR="001B47A6" w:rsidRPr="006C26FF" w:rsidRDefault="001B47A6" w:rsidP="001B47A6">
      <w:pPr>
        <w:ind w:firstLine="482"/>
        <w:jc w:val="center"/>
        <w:rPr>
          <w:rFonts w:ascii="宋体" w:hAnsi="宋体"/>
          <w:b/>
        </w:rPr>
      </w:pPr>
      <w:bookmarkStart w:id="30" w:name="_Toc309122368"/>
      <w:bookmarkStart w:id="31" w:name="_Toc311748676"/>
      <w:r w:rsidRPr="006C26FF">
        <w:rPr>
          <w:rFonts w:ascii="宋体" w:hAnsi="宋体"/>
          <w:b/>
        </w:rPr>
        <w:t>教学效果评价分数换算表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3562"/>
        <w:gridCol w:w="2656"/>
      </w:tblGrid>
      <w:tr w:rsidR="001B47A6" w:rsidRPr="006C26FF" w:rsidTr="005B0249">
        <w:trPr>
          <w:jc w:val="center"/>
        </w:trPr>
        <w:tc>
          <w:tcPr>
            <w:tcW w:w="1228" w:type="dxa"/>
            <w:vAlign w:val="center"/>
          </w:tcPr>
          <w:p w:rsidR="001B47A6" w:rsidRPr="006C26FF" w:rsidRDefault="001B47A6" w:rsidP="005B0249">
            <w:pPr>
              <w:ind w:firstLineChars="0" w:firstLine="0"/>
              <w:rPr>
                <w:rFonts w:ascii="Times New Roman" w:hAnsi="Times New Roman" w:cs="Times New Roman"/>
                <w:b/>
                <w:szCs w:val="21"/>
              </w:rPr>
            </w:pPr>
            <w:r w:rsidRPr="006C26FF">
              <w:rPr>
                <w:rFonts w:ascii="Times New Roman" w:hAnsi="Times New Roman" w:cs="Times New Roman"/>
                <w:b/>
                <w:szCs w:val="21"/>
              </w:rPr>
              <w:t>教效等级</w:t>
            </w:r>
          </w:p>
        </w:tc>
        <w:tc>
          <w:tcPr>
            <w:tcW w:w="3562" w:type="dxa"/>
            <w:vAlign w:val="center"/>
          </w:tcPr>
          <w:p w:rsidR="001B47A6" w:rsidRPr="006C26FF" w:rsidRDefault="001B47A6" w:rsidP="005B0249">
            <w:pPr>
              <w:ind w:firstLineChars="0" w:firstLine="0"/>
              <w:jc w:val="center"/>
              <w:rPr>
                <w:rFonts w:ascii="Times New Roman" w:hAnsi="Times New Roman" w:cs="Times New Roman"/>
                <w:b/>
                <w:szCs w:val="21"/>
              </w:rPr>
            </w:pPr>
            <w:r w:rsidRPr="006C26FF">
              <w:rPr>
                <w:rFonts w:ascii="Times New Roman" w:hAnsi="Times New Roman" w:cs="Times New Roman"/>
                <w:b/>
                <w:szCs w:val="21"/>
              </w:rPr>
              <w:t>条件</w:t>
            </w:r>
          </w:p>
        </w:tc>
        <w:tc>
          <w:tcPr>
            <w:tcW w:w="2656" w:type="dxa"/>
            <w:vAlign w:val="center"/>
          </w:tcPr>
          <w:p w:rsidR="001B47A6" w:rsidRPr="006C26FF" w:rsidRDefault="001B47A6" w:rsidP="005B0249">
            <w:pPr>
              <w:ind w:firstLineChars="0" w:firstLine="0"/>
              <w:jc w:val="center"/>
              <w:rPr>
                <w:rFonts w:ascii="Times New Roman" w:hAnsi="Times New Roman" w:cs="Times New Roman"/>
                <w:b/>
                <w:szCs w:val="21"/>
              </w:rPr>
            </w:pPr>
            <w:r w:rsidRPr="006C26FF">
              <w:rPr>
                <w:rFonts w:ascii="Times New Roman" w:hAnsi="Times New Roman" w:cs="Times New Roman"/>
                <w:b/>
                <w:szCs w:val="21"/>
              </w:rPr>
              <w:t>教学效果评价换算分数</w:t>
            </w:r>
          </w:p>
        </w:tc>
      </w:tr>
      <w:tr w:rsidR="001B47A6" w:rsidRPr="006C26FF" w:rsidTr="005B0249">
        <w:trPr>
          <w:jc w:val="center"/>
        </w:trPr>
        <w:tc>
          <w:tcPr>
            <w:tcW w:w="1228" w:type="dxa"/>
            <w:vMerge w:val="restart"/>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一</w:t>
            </w:r>
          </w:p>
        </w:tc>
        <w:tc>
          <w:tcPr>
            <w:tcW w:w="3562" w:type="dxa"/>
            <w:vAlign w:val="center"/>
          </w:tcPr>
          <w:p w:rsidR="001B47A6" w:rsidRPr="006C26FF" w:rsidRDefault="001B47A6" w:rsidP="005B0249">
            <w:pPr>
              <w:ind w:firstLineChars="0" w:firstLine="0"/>
              <w:rPr>
                <w:rFonts w:ascii="Times New Roman" w:hAnsi="Times New Roman" w:cs="Times New Roman"/>
                <w:szCs w:val="21"/>
              </w:rPr>
            </w:pPr>
            <w:r w:rsidRPr="006C26FF">
              <w:rPr>
                <w:rFonts w:ascii="Times New Roman" w:hAnsi="Times New Roman" w:cs="Times New Roman"/>
                <w:szCs w:val="21"/>
              </w:rPr>
              <w:t>X≥90</w:t>
            </w:r>
            <w:r w:rsidRPr="006C26FF">
              <w:rPr>
                <w:rFonts w:ascii="Times New Roman" w:hAnsi="Times New Roman" w:cs="Times New Roman"/>
                <w:szCs w:val="21"/>
              </w:rPr>
              <w:t>，且</w:t>
            </w:r>
            <w:r w:rsidRPr="006C26FF">
              <w:rPr>
                <w:rFonts w:ascii="Times New Roman" w:hAnsi="Times New Roman" w:cs="Times New Roman"/>
                <w:szCs w:val="21"/>
              </w:rPr>
              <w:t>Y≤5%</w:t>
            </w:r>
          </w:p>
        </w:tc>
        <w:tc>
          <w:tcPr>
            <w:tcW w:w="2656" w:type="dxa"/>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48</w:t>
            </w:r>
          </w:p>
        </w:tc>
      </w:tr>
      <w:tr w:rsidR="001B47A6" w:rsidRPr="006C26FF" w:rsidTr="005B0249">
        <w:trPr>
          <w:jc w:val="center"/>
        </w:trPr>
        <w:tc>
          <w:tcPr>
            <w:tcW w:w="1228" w:type="dxa"/>
            <w:vMerge/>
            <w:vAlign w:val="center"/>
          </w:tcPr>
          <w:p w:rsidR="001B47A6" w:rsidRPr="006C26FF" w:rsidRDefault="001B47A6" w:rsidP="005B0249">
            <w:pPr>
              <w:ind w:firstLineChars="0" w:firstLine="0"/>
              <w:jc w:val="center"/>
              <w:rPr>
                <w:rFonts w:ascii="Times New Roman" w:hAnsi="Times New Roman" w:cs="Times New Roman"/>
                <w:szCs w:val="21"/>
              </w:rPr>
            </w:pPr>
          </w:p>
        </w:tc>
        <w:tc>
          <w:tcPr>
            <w:tcW w:w="3562" w:type="dxa"/>
            <w:vAlign w:val="center"/>
          </w:tcPr>
          <w:p w:rsidR="001B47A6" w:rsidRPr="006C26FF" w:rsidRDefault="001B47A6" w:rsidP="005B0249">
            <w:pPr>
              <w:ind w:firstLineChars="0" w:firstLine="0"/>
              <w:rPr>
                <w:rFonts w:ascii="Times New Roman" w:hAnsi="Times New Roman" w:cs="Times New Roman"/>
                <w:szCs w:val="21"/>
              </w:rPr>
            </w:pPr>
            <w:r w:rsidRPr="006C26FF">
              <w:rPr>
                <w:rFonts w:ascii="Times New Roman" w:hAnsi="Times New Roman" w:cs="Times New Roman"/>
                <w:szCs w:val="21"/>
              </w:rPr>
              <w:t>X≥90</w:t>
            </w:r>
            <w:r w:rsidRPr="006C26FF">
              <w:rPr>
                <w:rFonts w:ascii="Times New Roman" w:hAnsi="Times New Roman" w:cs="Times New Roman"/>
                <w:szCs w:val="21"/>
              </w:rPr>
              <w:t>，</w:t>
            </w:r>
            <w:r w:rsidRPr="006C26FF">
              <w:rPr>
                <w:rFonts w:ascii="Times New Roman" w:hAnsi="Times New Roman" w:cs="Times New Roman"/>
                <w:szCs w:val="21"/>
              </w:rPr>
              <w:t xml:space="preserve"> </w:t>
            </w:r>
            <w:r w:rsidRPr="006C26FF">
              <w:rPr>
                <w:rFonts w:ascii="Times New Roman" w:hAnsi="Times New Roman" w:cs="Times New Roman"/>
                <w:szCs w:val="21"/>
              </w:rPr>
              <w:t>且</w:t>
            </w:r>
            <w:r w:rsidRPr="006C26FF">
              <w:rPr>
                <w:rFonts w:ascii="Times New Roman" w:hAnsi="Times New Roman" w:cs="Times New Roman"/>
                <w:szCs w:val="21"/>
              </w:rPr>
              <w:t>5%</w:t>
            </w:r>
            <w:r w:rsidRPr="006C26FF">
              <w:rPr>
                <w:rFonts w:ascii="Times New Roman" w:hAnsi="Times New Roman" w:cs="Times New Roman"/>
                <w:szCs w:val="21"/>
              </w:rPr>
              <w:t>＜</w:t>
            </w:r>
            <w:r w:rsidRPr="006C26FF">
              <w:rPr>
                <w:rFonts w:ascii="Times New Roman" w:hAnsi="Times New Roman" w:cs="Times New Roman"/>
                <w:szCs w:val="21"/>
              </w:rPr>
              <w:t xml:space="preserve">Y≤10% </w:t>
            </w:r>
          </w:p>
        </w:tc>
        <w:tc>
          <w:tcPr>
            <w:tcW w:w="2656" w:type="dxa"/>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45</w:t>
            </w:r>
          </w:p>
        </w:tc>
      </w:tr>
      <w:tr w:rsidR="001B47A6" w:rsidRPr="006C26FF" w:rsidTr="005B0249">
        <w:trPr>
          <w:jc w:val="center"/>
        </w:trPr>
        <w:tc>
          <w:tcPr>
            <w:tcW w:w="1228" w:type="dxa"/>
            <w:vMerge w:val="restart"/>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二</w:t>
            </w:r>
          </w:p>
        </w:tc>
        <w:tc>
          <w:tcPr>
            <w:tcW w:w="3562" w:type="dxa"/>
            <w:vAlign w:val="center"/>
          </w:tcPr>
          <w:p w:rsidR="001B47A6" w:rsidRPr="006C26FF" w:rsidRDefault="001B47A6" w:rsidP="005B0249">
            <w:pPr>
              <w:ind w:firstLineChars="0" w:firstLine="0"/>
              <w:rPr>
                <w:rFonts w:ascii="Times New Roman" w:hAnsi="Times New Roman" w:cs="Times New Roman"/>
                <w:szCs w:val="21"/>
              </w:rPr>
            </w:pPr>
            <w:r w:rsidRPr="006C26FF">
              <w:rPr>
                <w:rFonts w:ascii="Times New Roman" w:hAnsi="Times New Roman" w:cs="Times New Roman"/>
                <w:szCs w:val="21"/>
              </w:rPr>
              <w:t>X≥80</w:t>
            </w:r>
            <w:r w:rsidRPr="006C26FF">
              <w:rPr>
                <w:rFonts w:ascii="Times New Roman" w:hAnsi="Times New Roman" w:cs="Times New Roman"/>
                <w:szCs w:val="21"/>
              </w:rPr>
              <w:t>，且</w:t>
            </w:r>
            <w:r w:rsidRPr="006C26FF">
              <w:rPr>
                <w:rFonts w:ascii="Times New Roman" w:hAnsi="Times New Roman" w:cs="Times New Roman"/>
                <w:szCs w:val="21"/>
              </w:rPr>
              <w:t>10%</w:t>
            </w:r>
            <w:r w:rsidRPr="006C26FF">
              <w:rPr>
                <w:rFonts w:ascii="Times New Roman" w:hAnsi="Times New Roman" w:cs="Times New Roman"/>
                <w:szCs w:val="21"/>
              </w:rPr>
              <w:t>＜</w:t>
            </w:r>
            <w:r w:rsidRPr="006C26FF">
              <w:rPr>
                <w:rFonts w:ascii="Times New Roman" w:hAnsi="Times New Roman" w:cs="Times New Roman"/>
                <w:szCs w:val="21"/>
              </w:rPr>
              <w:t xml:space="preserve">Y≤30% </w:t>
            </w:r>
          </w:p>
          <w:p w:rsidR="001B47A6" w:rsidRPr="006C26FF" w:rsidRDefault="001B47A6" w:rsidP="005B0249">
            <w:pPr>
              <w:ind w:firstLineChars="0" w:firstLine="0"/>
              <w:rPr>
                <w:rFonts w:ascii="Times New Roman" w:hAnsi="Times New Roman" w:cs="Times New Roman"/>
                <w:szCs w:val="21"/>
              </w:rPr>
            </w:pPr>
            <w:r w:rsidRPr="006C26FF">
              <w:rPr>
                <w:rFonts w:ascii="Times New Roman" w:hAnsi="Times New Roman" w:cs="Times New Roman"/>
                <w:szCs w:val="21"/>
              </w:rPr>
              <w:t>或者</w:t>
            </w:r>
            <w:r w:rsidRPr="006C26FF">
              <w:rPr>
                <w:rFonts w:ascii="Times New Roman" w:hAnsi="Times New Roman" w:cs="Times New Roman"/>
                <w:szCs w:val="21"/>
              </w:rPr>
              <w:t>80≤X</w:t>
            </w:r>
            <w:r w:rsidRPr="006C26FF">
              <w:rPr>
                <w:rFonts w:ascii="Times New Roman" w:hAnsi="Times New Roman" w:cs="Times New Roman"/>
                <w:szCs w:val="21"/>
              </w:rPr>
              <w:t>＜</w:t>
            </w:r>
            <w:r w:rsidRPr="006C26FF">
              <w:rPr>
                <w:rFonts w:ascii="Times New Roman" w:hAnsi="Times New Roman" w:cs="Times New Roman"/>
                <w:szCs w:val="21"/>
              </w:rPr>
              <w:t>90</w:t>
            </w:r>
            <w:r w:rsidRPr="006C26FF">
              <w:rPr>
                <w:rFonts w:ascii="Times New Roman" w:hAnsi="Times New Roman" w:cs="Times New Roman"/>
                <w:szCs w:val="21"/>
              </w:rPr>
              <w:t>，且</w:t>
            </w:r>
            <w:r w:rsidRPr="006C26FF">
              <w:rPr>
                <w:rFonts w:ascii="Times New Roman" w:hAnsi="Times New Roman" w:cs="Times New Roman"/>
                <w:szCs w:val="21"/>
              </w:rPr>
              <w:t>Y≤10%</w:t>
            </w:r>
            <w:r w:rsidRPr="006C26FF">
              <w:rPr>
                <w:rFonts w:ascii="Times New Roman" w:hAnsi="Times New Roman" w:cs="Times New Roman"/>
                <w:szCs w:val="21"/>
              </w:rPr>
              <w:t>，</w:t>
            </w:r>
          </w:p>
        </w:tc>
        <w:tc>
          <w:tcPr>
            <w:tcW w:w="2656" w:type="dxa"/>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42</w:t>
            </w:r>
          </w:p>
        </w:tc>
      </w:tr>
      <w:tr w:rsidR="001B47A6" w:rsidRPr="006C26FF" w:rsidTr="005B0249">
        <w:trPr>
          <w:jc w:val="center"/>
        </w:trPr>
        <w:tc>
          <w:tcPr>
            <w:tcW w:w="1228" w:type="dxa"/>
            <w:vMerge/>
            <w:vAlign w:val="center"/>
          </w:tcPr>
          <w:p w:rsidR="001B47A6" w:rsidRPr="006C26FF" w:rsidRDefault="001B47A6" w:rsidP="005B0249">
            <w:pPr>
              <w:ind w:firstLineChars="0" w:firstLine="0"/>
              <w:jc w:val="center"/>
              <w:rPr>
                <w:rFonts w:ascii="Times New Roman" w:hAnsi="Times New Roman" w:cs="Times New Roman"/>
                <w:szCs w:val="21"/>
              </w:rPr>
            </w:pPr>
          </w:p>
        </w:tc>
        <w:tc>
          <w:tcPr>
            <w:tcW w:w="3562" w:type="dxa"/>
            <w:vAlign w:val="center"/>
          </w:tcPr>
          <w:p w:rsidR="001B47A6" w:rsidRPr="006C26FF" w:rsidRDefault="001B47A6" w:rsidP="005B0249">
            <w:pPr>
              <w:ind w:firstLineChars="0" w:firstLine="0"/>
              <w:rPr>
                <w:rFonts w:ascii="Times New Roman" w:hAnsi="Times New Roman" w:cs="Times New Roman"/>
                <w:szCs w:val="21"/>
              </w:rPr>
            </w:pPr>
            <w:r w:rsidRPr="006C26FF">
              <w:rPr>
                <w:rFonts w:ascii="Times New Roman" w:hAnsi="Times New Roman" w:cs="Times New Roman"/>
                <w:szCs w:val="21"/>
              </w:rPr>
              <w:t>X≥80</w:t>
            </w:r>
            <w:r w:rsidRPr="006C26FF">
              <w:rPr>
                <w:rFonts w:ascii="Times New Roman" w:hAnsi="Times New Roman" w:cs="Times New Roman"/>
                <w:szCs w:val="21"/>
              </w:rPr>
              <w:t>，且</w:t>
            </w:r>
            <w:r w:rsidRPr="006C26FF">
              <w:rPr>
                <w:rFonts w:ascii="Times New Roman" w:hAnsi="Times New Roman" w:cs="Times New Roman"/>
                <w:szCs w:val="21"/>
              </w:rPr>
              <w:t>30%</w:t>
            </w:r>
            <w:r w:rsidRPr="006C26FF">
              <w:rPr>
                <w:rFonts w:ascii="Times New Roman" w:hAnsi="Times New Roman" w:cs="Times New Roman"/>
                <w:szCs w:val="21"/>
              </w:rPr>
              <w:t>＜</w:t>
            </w:r>
            <w:r w:rsidRPr="006C26FF">
              <w:rPr>
                <w:rFonts w:ascii="Times New Roman" w:hAnsi="Times New Roman" w:cs="Times New Roman"/>
                <w:szCs w:val="21"/>
              </w:rPr>
              <w:t xml:space="preserve">Y ≤45% </w:t>
            </w:r>
          </w:p>
        </w:tc>
        <w:tc>
          <w:tcPr>
            <w:tcW w:w="2656" w:type="dxa"/>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40</w:t>
            </w:r>
          </w:p>
        </w:tc>
      </w:tr>
      <w:tr w:rsidR="001B47A6" w:rsidRPr="006C26FF" w:rsidTr="005B0249">
        <w:trPr>
          <w:jc w:val="center"/>
        </w:trPr>
        <w:tc>
          <w:tcPr>
            <w:tcW w:w="1228" w:type="dxa"/>
            <w:vMerge w:val="restart"/>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三</w:t>
            </w:r>
          </w:p>
        </w:tc>
        <w:tc>
          <w:tcPr>
            <w:tcW w:w="3562" w:type="dxa"/>
            <w:vAlign w:val="center"/>
          </w:tcPr>
          <w:p w:rsidR="001B47A6" w:rsidRPr="006C26FF" w:rsidRDefault="001B47A6" w:rsidP="005B0249">
            <w:pPr>
              <w:ind w:firstLineChars="0" w:firstLine="0"/>
              <w:rPr>
                <w:rFonts w:ascii="Times New Roman" w:hAnsi="Times New Roman" w:cs="Times New Roman"/>
                <w:szCs w:val="21"/>
              </w:rPr>
            </w:pPr>
            <w:r w:rsidRPr="006C26FF">
              <w:rPr>
                <w:rFonts w:ascii="Times New Roman" w:hAnsi="Times New Roman" w:cs="Times New Roman"/>
                <w:szCs w:val="21"/>
              </w:rPr>
              <w:t>X≥80</w:t>
            </w:r>
            <w:r w:rsidRPr="006C26FF">
              <w:rPr>
                <w:rFonts w:ascii="Times New Roman" w:hAnsi="Times New Roman" w:cs="Times New Roman"/>
                <w:szCs w:val="21"/>
              </w:rPr>
              <w:t>，且</w:t>
            </w:r>
            <w:r w:rsidRPr="006C26FF">
              <w:rPr>
                <w:rFonts w:ascii="Times New Roman" w:hAnsi="Times New Roman" w:cs="Times New Roman"/>
                <w:szCs w:val="21"/>
              </w:rPr>
              <w:t>Y≥45%</w:t>
            </w:r>
          </w:p>
          <w:p w:rsidR="001B47A6" w:rsidRPr="006C26FF" w:rsidRDefault="001B47A6" w:rsidP="005B0249">
            <w:pPr>
              <w:ind w:firstLineChars="0" w:firstLine="0"/>
              <w:rPr>
                <w:rFonts w:ascii="Times New Roman" w:hAnsi="Times New Roman" w:cs="Times New Roman"/>
                <w:szCs w:val="21"/>
              </w:rPr>
            </w:pPr>
            <w:r w:rsidRPr="006C26FF">
              <w:rPr>
                <w:rFonts w:ascii="Times New Roman" w:hAnsi="Times New Roman" w:cs="Times New Roman"/>
                <w:szCs w:val="21"/>
              </w:rPr>
              <w:t>或者</w:t>
            </w:r>
            <w:r w:rsidRPr="006C26FF">
              <w:rPr>
                <w:rFonts w:ascii="Times New Roman" w:hAnsi="Times New Roman" w:cs="Times New Roman"/>
                <w:szCs w:val="21"/>
              </w:rPr>
              <w:t>75≤X</w:t>
            </w:r>
            <w:r w:rsidRPr="006C26FF">
              <w:rPr>
                <w:rFonts w:ascii="Times New Roman" w:hAnsi="Times New Roman" w:cs="Times New Roman"/>
                <w:szCs w:val="21"/>
              </w:rPr>
              <w:t>＜</w:t>
            </w:r>
            <w:r w:rsidRPr="006C26FF">
              <w:rPr>
                <w:rFonts w:ascii="Times New Roman" w:hAnsi="Times New Roman" w:cs="Times New Roman"/>
                <w:szCs w:val="21"/>
              </w:rPr>
              <w:t xml:space="preserve">80 </w:t>
            </w:r>
          </w:p>
        </w:tc>
        <w:tc>
          <w:tcPr>
            <w:tcW w:w="2656" w:type="dxa"/>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38</w:t>
            </w:r>
          </w:p>
        </w:tc>
      </w:tr>
      <w:tr w:rsidR="001B47A6" w:rsidRPr="006C26FF" w:rsidTr="005B0249">
        <w:trPr>
          <w:jc w:val="center"/>
        </w:trPr>
        <w:tc>
          <w:tcPr>
            <w:tcW w:w="1228" w:type="dxa"/>
            <w:vMerge/>
            <w:vAlign w:val="center"/>
          </w:tcPr>
          <w:p w:rsidR="001B47A6" w:rsidRPr="006C26FF" w:rsidRDefault="001B47A6" w:rsidP="005B0249">
            <w:pPr>
              <w:ind w:firstLineChars="0" w:firstLine="0"/>
              <w:jc w:val="center"/>
              <w:rPr>
                <w:rFonts w:ascii="Times New Roman" w:hAnsi="Times New Roman" w:cs="Times New Roman"/>
                <w:szCs w:val="21"/>
              </w:rPr>
            </w:pPr>
          </w:p>
        </w:tc>
        <w:tc>
          <w:tcPr>
            <w:tcW w:w="3562" w:type="dxa"/>
            <w:vAlign w:val="center"/>
          </w:tcPr>
          <w:p w:rsidR="001B47A6" w:rsidRPr="006C26FF" w:rsidRDefault="001B47A6" w:rsidP="005B0249">
            <w:pPr>
              <w:ind w:firstLineChars="0" w:firstLine="0"/>
              <w:rPr>
                <w:rFonts w:ascii="Times New Roman" w:hAnsi="Times New Roman" w:cs="Times New Roman"/>
                <w:szCs w:val="21"/>
              </w:rPr>
            </w:pPr>
            <w:r w:rsidRPr="006C26FF">
              <w:rPr>
                <w:rFonts w:ascii="Times New Roman" w:hAnsi="Times New Roman" w:cs="Times New Roman"/>
                <w:szCs w:val="21"/>
              </w:rPr>
              <w:t>70≤X</w:t>
            </w:r>
            <w:r w:rsidRPr="006C26FF">
              <w:rPr>
                <w:rFonts w:ascii="Times New Roman" w:hAnsi="Times New Roman" w:cs="Times New Roman"/>
                <w:szCs w:val="21"/>
              </w:rPr>
              <w:t>＜</w:t>
            </w:r>
            <w:r w:rsidRPr="006C26FF">
              <w:rPr>
                <w:rFonts w:ascii="Times New Roman" w:hAnsi="Times New Roman" w:cs="Times New Roman"/>
                <w:szCs w:val="21"/>
              </w:rPr>
              <w:t>75</w:t>
            </w:r>
          </w:p>
        </w:tc>
        <w:tc>
          <w:tcPr>
            <w:tcW w:w="2656" w:type="dxa"/>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36</w:t>
            </w:r>
          </w:p>
        </w:tc>
      </w:tr>
      <w:tr w:rsidR="001B47A6" w:rsidRPr="006C26FF" w:rsidTr="005B0249">
        <w:trPr>
          <w:jc w:val="center"/>
        </w:trPr>
        <w:tc>
          <w:tcPr>
            <w:tcW w:w="1228" w:type="dxa"/>
            <w:vMerge/>
            <w:vAlign w:val="center"/>
          </w:tcPr>
          <w:p w:rsidR="001B47A6" w:rsidRPr="006C26FF" w:rsidRDefault="001B47A6" w:rsidP="005B0249">
            <w:pPr>
              <w:ind w:firstLineChars="0" w:firstLine="0"/>
              <w:jc w:val="center"/>
              <w:rPr>
                <w:rFonts w:ascii="Times New Roman" w:hAnsi="Times New Roman" w:cs="Times New Roman"/>
                <w:szCs w:val="21"/>
              </w:rPr>
            </w:pPr>
          </w:p>
        </w:tc>
        <w:tc>
          <w:tcPr>
            <w:tcW w:w="3562" w:type="dxa"/>
            <w:vAlign w:val="center"/>
          </w:tcPr>
          <w:p w:rsidR="001B47A6" w:rsidRPr="006C26FF" w:rsidRDefault="001B47A6" w:rsidP="005B0249">
            <w:pPr>
              <w:ind w:firstLineChars="0" w:firstLine="0"/>
              <w:rPr>
                <w:rFonts w:ascii="Times New Roman" w:hAnsi="Times New Roman" w:cs="Times New Roman"/>
                <w:szCs w:val="21"/>
              </w:rPr>
            </w:pPr>
            <w:r w:rsidRPr="006C26FF">
              <w:rPr>
                <w:rFonts w:ascii="Times New Roman" w:hAnsi="Times New Roman" w:cs="Times New Roman"/>
                <w:szCs w:val="21"/>
              </w:rPr>
              <w:t>65≤X</w:t>
            </w:r>
            <w:r w:rsidRPr="006C26FF">
              <w:rPr>
                <w:rFonts w:ascii="Times New Roman" w:hAnsi="Times New Roman" w:cs="Times New Roman"/>
                <w:szCs w:val="21"/>
              </w:rPr>
              <w:t>＜</w:t>
            </w:r>
            <w:r w:rsidRPr="006C26FF">
              <w:rPr>
                <w:rFonts w:ascii="Times New Roman" w:hAnsi="Times New Roman" w:cs="Times New Roman"/>
                <w:szCs w:val="21"/>
              </w:rPr>
              <w:t>70</w:t>
            </w:r>
          </w:p>
        </w:tc>
        <w:tc>
          <w:tcPr>
            <w:tcW w:w="2656" w:type="dxa"/>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34</w:t>
            </w:r>
          </w:p>
        </w:tc>
      </w:tr>
      <w:tr w:rsidR="001B47A6" w:rsidRPr="006C26FF" w:rsidTr="005B0249">
        <w:trPr>
          <w:jc w:val="center"/>
        </w:trPr>
        <w:tc>
          <w:tcPr>
            <w:tcW w:w="1228" w:type="dxa"/>
            <w:vMerge/>
            <w:vAlign w:val="center"/>
          </w:tcPr>
          <w:p w:rsidR="001B47A6" w:rsidRPr="006C26FF" w:rsidRDefault="001B47A6" w:rsidP="005B0249">
            <w:pPr>
              <w:ind w:firstLineChars="0" w:firstLine="0"/>
              <w:jc w:val="center"/>
              <w:rPr>
                <w:rFonts w:ascii="Times New Roman" w:hAnsi="Times New Roman" w:cs="Times New Roman"/>
                <w:szCs w:val="21"/>
              </w:rPr>
            </w:pPr>
          </w:p>
        </w:tc>
        <w:tc>
          <w:tcPr>
            <w:tcW w:w="3562" w:type="dxa"/>
            <w:vAlign w:val="center"/>
          </w:tcPr>
          <w:p w:rsidR="001B47A6" w:rsidRPr="006C26FF" w:rsidRDefault="001B47A6" w:rsidP="005B0249">
            <w:pPr>
              <w:ind w:firstLineChars="0" w:firstLine="0"/>
              <w:rPr>
                <w:rFonts w:ascii="Times New Roman" w:hAnsi="Times New Roman" w:cs="Times New Roman"/>
                <w:szCs w:val="21"/>
              </w:rPr>
            </w:pPr>
            <w:r w:rsidRPr="006C26FF">
              <w:rPr>
                <w:rFonts w:ascii="Times New Roman" w:hAnsi="Times New Roman" w:cs="Times New Roman"/>
                <w:szCs w:val="21"/>
              </w:rPr>
              <w:t>60≤X</w:t>
            </w:r>
            <w:r w:rsidRPr="006C26FF">
              <w:rPr>
                <w:rFonts w:ascii="Times New Roman" w:hAnsi="Times New Roman" w:cs="Times New Roman"/>
                <w:szCs w:val="21"/>
              </w:rPr>
              <w:t>＜</w:t>
            </w:r>
            <w:r w:rsidRPr="006C26FF">
              <w:rPr>
                <w:rFonts w:ascii="Times New Roman" w:hAnsi="Times New Roman" w:cs="Times New Roman"/>
                <w:szCs w:val="21"/>
              </w:rPr>
              <w:t>65</w:t>
            </w:r>
          </w:p>
        </w:tc>
        <w:tc>
          <w:tcPr>
            <w:tcW w:w="2656" w:type="dxa"/>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32</w:t>
            </w:r>
          </w:p>
        </w:tc>
      </w:tr>
      <w:tr w:rsidR="001B47A6" w:rsidRPr="006C26FF" w:rsidTr="005B0249">
        <w:trPr>
          <w:jc w:val="center"/>
        </w:trPr>
        <w:tc>
          <w:tcPr>
            <w:tcW w:w="1228" w:type="dxa"/>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四</w:t>
            </w:r>
          </w:p>
        </w:tc>
        <w:tc>
          <w:tcPr>
            <w:tcW w:w="3562" w:type="dxa"/>
            <w:vAlign w:val="center"/>
          </w:tcPr>
          <w:p w:rsidR="001B47A6" w:rsidRPr="006C26FF" w:rsidRDefault="001B47A6" w:rsidP="005B0249">
            <w:pPr>
              <w:ind w:firstLineChars="0" w:firstLine="0"/>
              <w:rPr>
                <w:rFonts w:ascii="Times New Roman" w:hAnsi="Times New Roman" w:cs="Times New Roman"/>
                <w:szCs w:val="21"/>
              </w:rPr>
            </w:pPr>
            <w:r w:rsidRPr="006C26FF">
              <w:rPr>
                <w:rFonts w:ascii="Times New Roman" w:hAnsi="Times New Roman" w:cs="Times New Roman"/>
                <w:szCs w:val="21"/>
              </w:rPr>
              <w:t>X</w:t>
            </w:r>
            <w:r w:rsidRPr="006C26FF">
              <w:rPr>
                <w:rFonts w:ascii="Times New Roman" w:hAnsi="Times New Roman" w:cs="Times New Roman"/>
                <w:szCs w:val="21"/>
              </w:rPr>
              <w:t>＜</w:t>
            </w:r>
            <w:r w:rsidRPr="006C26FF">
              <w:rPr>
                <w:rFonts w:ascii="Times New Roman" w:hAnsi="Times New Roman" w:cs="Times New Roman"/>
                <w:szCs w:val="21"/>
              </w:rPr>
              <w:t>60</w:t>
            </w:r>
          </w:p>
        </w:tc>
        <w:tc>
          <w:tcPr>
            <w:tcW w:w="2656" w:type="dxa"/>
            <w:vAlign w:val="center"/>
          </w:tcPr>
          <w:p w:rsidR="001B47A6" w:rsidRPr="006C26FF" w:rsidRDefault="001B47A6" w:rsidP="005B0249">
            <w:pPr>
              <w:ind w:firstLineChars="0" w:firstLine="0"/>
              <w:jc w:val="center"/>
              <w:rPr>
                <w:rFonts w:ascii="Times New Roman" w:hAnsi="Times New Roman" w:cs="Times New Roman"/>
                <w:szCs w:val="21"/>
              </w:rPr>
            </w:pPr>
            <w:r w:rsidRPr="006C26FF">
              <w:rPr>
                <w:rFonts w:ascii="Times New Roman" w:hAnsi="Times New Roman" w:cs="Times New Roman"/>
                <w:szCs w:val="21"/>
              </w:rPr>
              <w:t>10</w:t>
            </w:r>
          </w:p>
        </w:tc>
      </w:tr>
    </w:tbl>
    <w:p w:rsidR="001B47A6" w:rsidRPr="006C26FF" w:rsidRDefault="001B47A6" w:rsidP="001B47A6">
      <w:pPr>
        <w:ind w:firstLine="480"/>
        <w:rPr>
          <w:rFonts w:ascii="Times New Roman" w:hAnsi="Times New Roman" w:cs="Times New Roman" w:hint="eastAsia"/>
        </w:rPr>
      </w:pP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3. </w:t>
      </w:r>
      <w:r w:rsidRPr="006C26FF">
        <w:rPr>
          <w:rFonts w:ascii="Times New Roman" w:hAnsi="Times New Roman" w:cs="Times New Roman"/>
        </w:rPr>
        <w:t>实验课程的直接否决</w:t>
      </w:r>
      <w:bookmarkEnd w:id="30"/>
      <w:bookmarkEnd w:id="31"/>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所有实验课程一旦出现以下情况，不再参与其他项目的评价，该实验课程授课的实验技术人员直接为不合格：</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(1) </w:t>
      </w:r>
      <w:r w:rsidRPr="006C26FF">
        <w:rPr>
          <w:rFonts w:ascii="Times New Roman" w:hAnsi="Times New Roman" w:cs="Times New Roman"/>
        </w:rPr>
        <w:t>在规定时间内未提交教学文件中任意一项的实验课程；</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(2) </w:t>
      </w:r>
      <w:r w:rsidRPr="006C26FF">
        <w:rPr>
          <w:rFonts w:ascii="Times New Roman" w:hAnsi="Times New Roman" w:cs="Times New Roman"/>
          <w:kern w:val="0"/>
        </w:rPr>
        <w:t>实验设备与材料管理混乱</w:t>
      </w:r>
      <w:r w:rsidRPr="006C26FF">
        <w:rPr>
          <w:rFonts w:ascii="Times New Roman" w:hAnsi="Times New Roman" w:cs="Times New Roman"/>
        </w:rPr>
        <w:t>；安全与卫生管理没有落实到人；</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(3) </w:t>
      </w:r>
      <w:r w:rsidRPr="006C26FF">
        <w:rPr>
          <w:rFonts w:ascii="Times New Roman" w:hAnsi="Times New Roman" w:cs="Times New Roman"/>
        </w:rPr>
        <w:t>无任何理由不服从实验教学工作安排的实验技术人员；</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(4) </w:t>
      </w:r>
      <w:r w:rsidRPr="006C26FF">
        <w:rPr>
          <w:rFonts w:ascii="Times New Roman" w:hAnsi="Times New Roman" w:cs="Times New Roman"/>
        </w:rPr>
        <w:t>出现学校教务处认定的教学事故的实验课程；</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(5) </w:t>
      </w:r>
      <w:r w:rsidRPr="006C26FF">
        <w:rPr>
          <w:rFonts w:ascii="Times New Roman" w:hAnsi="Times New Roman" w:cs="Times New Roman"/>
        </w:rPr>
        <w:t>实验教学效果评价中未加权换算前的选课学生评分＜</w:t>
      </w:r>
      <w:r w:rsidRPr="006C26FF">
        <w:rPr>
          <w:rFonts w:ascii="Times New Roman" w:hAnsi="Times New Roman" w:cs="Times New Roman"/>
        </w:rPr>
        <w:t>60</w:t>
      </w:r>
      <w:r w:rsidRPr="006C26FF">
        <w:rPr>
          <w:rFonts w:ascii="Times New Roman" w:hAnsi="Times New Roman" w:cs="Times New Roman"/>
        </w:rPr>
        <w:t>的课程。</w:t>
      </w:r>
    </w:p>
    <w:p w:rsidR="001B47A6" w:rsidRPr="006C26FF" w:rsidRDefault="001B47A6" w:rsidP="001B47A6">
      <w:pPr>
        <w:ind w:firstLine="480"/>
        <w:rPr>
          <w:rFonts w:ascii="Times New Roman" w:hAnsi="Times New Roman" w:cs="Times New Roman"/>
        </w:rPr>
      </w:pPr>
      <w:bookmarkStart w:id="32" w:name="_Toc309122369"/>
      <w:bookmarkStart w:id="33" w:name="_Toc311748677"/>
      <w:r w:rsidRPr="006C26FF">
        <w:rPr>
          <w:rFonts w:ascii="Times New Roman" w:hAnsi="Times New Roman" w:cs="Times New Roman"/>
        </w:rPr>
        <w:t>（二）本科实验教学奖惩机制</w:t>
      </w:r>
      <w:bookmarkEnd w:id="32"/>
      <w:bookmarkEnd w:id="33"/>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本科实验教学质量考评本着有奖有惩、奖惩分明的原则，依据评价等级确定年终考评质量系数分配及奖惩情况。对于</w:t>
      </w:r>
      <w:r>
        <w:rPr>
          <w:rFonts w:ascii="Times New Roman" w:hAnsi="Times New Roman" w:cs="Times New Roman" w:hint="eastAsia"/>
        </w:rPr>
        <w:t>“</w:t>
      </w:r>
      <w:r w:rsidRPr="006C26FF">
        <w:rPr>
          <w:rFonts w:ascii="Times New Roman" w:hAnsi="Times New Roman" w:cs="Times New Roman"/>
        </w:rPr>
        <w:t>开新课</w:t>
      </w:r>
      <w:r>
        <w:rPr>
          <w:rFonts w:ascii="Times New Roman" w:hAnsi="Times New Roman" w:cs="Times New Roman" w:hint="eastAsia"/>
        </w:rPr>
        <w:t>”</w:t>
      </w:r>
      <w:r w:rsidRPr="006C26FF">
        <w:rPr>
          <w:rFonts w:ascii="Times New Roman" w:hAnsi="Times New Roman" w:cs="Times New Roman"/>
        </w:rPr>
        <w:t>和</w:t>
      </w:r>
      <w:r>
        <w:rPr>
          <w:rFonts w:ascii="Times New Roman" w:hAnsi="Times New Roman" w:cs="Times New Roman" w:hint="eastAsia"/>
        </w:rPr>
        <w:t>“</w:t>
      </w:r>
      <w:r w:rsidRPr="006C26FF">
        <w:rPr>
          <w:rFonts w:ascii="Times New Roman" w:hAnsi="Times New Roman" w:cs="Times New Roman"/>
        </w:rPr>
        <w:t>新开课</w:t>
      </w:r>
      <w:r>
        <w:rPr>
          <w:rFonts w:ascii="Times New Roman" w:hAnsi="Times New Roman" w:cs="Times New Roman" w:hint="eastAsia"/>
        </w:rPr>
        <w:t>”</w:t>
      </w:r>
      <w:r w:rsidRPr="006C26FF">
        <w:rPr>
          <w:rFonts w:ascii="Times New Roman" w:hAnsi="Times New Roman" w:cs="Times New Roman"/>
        </w:rPr>
        <w:t>第一年不参加考核，直接定为</w:t>
      </w:r>
      <w:r>
        <w:rPr>
          <w:rFonts w:ascii="Times New Roman" w:hAnsi="Times New Roman" w:cs="Times New Roman" w:hint="eastAsia"/>
        </w:rPr>
        <w:t>“</w:t>
      </w:r>
      <w:r w:rsidRPr="006C26FF">
        <w:rPr>
          <w:rFonts w:ascii="Times New Roman" w:hAnsi="Times New Roman" w:cs="Times New Roman"/>
        </w:rPr>
        <w:t>良好</w:t>
      </w:r>
      <w:r>
        <w:rPr>
          <w:rFonts w:ascii="Times New Roman" w:hAnsi="Times New Roman" w:cs="Times New Roman" w:hint="eastAsia"/>
        </w:rPr>
        <w:t>”</w:t>
      </w:r>
      <w:r w:rsidRPr="006C26FF">
        <w:rPr>
          <w:rFonts w:ascii="Times New Roman" w:hAnsi="Times New Roman" w:cs="Times New Roman"/>
        </w:rPr>
        <w:t>，但出现直接否决情况或者申请优秀情况除外。</w:t>
      </w:r>
    </w:p>
    <w:p w:rsidR="001B47A6" w:rsidRPr="006C26FF" w:rsidRDefault="001B47A6" w:rsidP="001B47A6">
      <w:pPr>
        <w:ind w:firstLine="480"/>
        <w:rPr>
          <w:rFonts w:ascii="Times New Roman" w:hAnsi="Times New Roman" w:cs="Times New Roman"/>
        </w:rPr>
      </w:pPr>
      <w:bookmarkStart w:id="34" w:name="_Toc309122370"/>
      <w:bookmarkStart w:id="35" w:name="_Toc311748678"/>
      <w:r w:rsidRPr="006C26FF">
        <w:rPr>
          <w:rFonts w:ascii="Times New Roman" w:hAnsi="Times New Roman" w:cs="Times New Roman"/>
        </w:rPr>
        <w:t xml:space="preserve">1. </w:t>
      </w:r>
      <w:r w:rsidRPr="006C26FF">
        <w:rPr>
          <w:rFonts w:ascii="Times New Roman" w:hAnsi="Times New Roman" w:cs="Times New Roman"/>
        </w:rPr>
        <w:t>课程奖励发放</w:t>
      </w:r>
      <w:bookmarkEnd w:id="34"/>
      <w:bookmarkEnd w:id="35"/>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lastRenderedPageBreak/>
        <w:t xml:space="preserve">(1) </w:t>
      </w:r>
      <w:r w:rsidRPr="006C26FF">
        <w:rPr>
          <w:rFonts w:ascii="Times New Roman" w:hAnsi="Times New Roman" w:cs="Times New Roman"/>
        </w:rPr>
        <w:t>优秀实验课程的课程奖励按照基数的</w:t>
      </w:r>
      <w:r w:rsidRPr="006C26FF">
        <w:rPr>
          <w:rFonts w:ascii="Times New Roman" w:hAnsi="Times New Roman" w:cs="Times New Roman"/>
        </w:rPr>
        <w:t>150%</w:t>
      </w:r>
      <w:r w:rsidRPr="006C26FF">
        <w:rPr>
          <w:rFonts w:ascii="Times New Roman" w:hAnsi="Times New Roman" w:cs="Times New Roman"/>
        </w:rPr>
        <w:t>发放；</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(2) </w:t>
      </w:r>
      <w:r w:rsidRPr="006C26FF">
        <w:rPr>
          <w:rFonts w:ascii="Times New Roman" w:hAnsi="Times New Roman" w:cs="Times New Roman"/>
        </w:rPr>
        <w:t>良好实验课程的课程奖励按照基数的</w:t>
      </w:r>
      <w:r w:rsidRPr="006C26FF">
        <w:rPr>
          <w:rFonts w:ascii="Times New Roman" w:hAnsi="Times New Roman" w:cs="Times New Roman"/>
        </w:rPr>
        <w:t>100%</w:t>
      </w:r>
      <w:r w:rsidRPr="006C26FF">
        <w:rPr>
          <w:rFonts w:ascii="Times New Roman" w:hAnsi="Times New Roman" w:cs="Times New Roman"/>
        </w:rPr>
        <w:t>发放；</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(3) </w:t>
      </w:r>
      <w:r w:rsidRPr="006C26FF">
        <w:rPr>
          <w:rFonts w:ascii="Times New Roman" w:hAnsi="Times New Roman" w:cs="Times New Roman"/>
        </w:rPr>
        <w:t>合格实验课程的课程奖励按照基数的</w:t>
      </w:r>
      <w:r w:rsidRPr="006C26FF">
        <w:rPr>
          <w:rFonts w:ascii="Times New Roman" w:hAnsi="Times New Roman" w:cs="Times New Roman"/>
        </w:rPr>
        <w:t>50%</w:t>
      </w:r>
      <w:r w:rsidRPr="006C26FF">
        <w:rPr>
          <w:rFonts w:ascii="Times New Roman" w:hAnsi="Times New Roman" w:cs="Times New Roman"/>
        </w:rPr>
        <w:t>发放；</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(4) </w:t>
      </w:r>
      <w:r w:rsidRPr="006C26FF">
        <w:rPr>
          <w:rFonts w:ascii="Times New Roman" w:hAnsi="Times New Roman" w:cs="Times New Roman"/>
        </w:rPr>
        <w:t>不合格实验课程不发放课程奖励。</w:t>
      </w:r>
    </w:p>
    <w:p w:rsidR="001B47A6" w:rsidRPr="006C26FF" w:rsidRDefault="001B47A6" w:rsidP="001B47A6">
      <w:pPr>
        <w:ind w:firstLine="480"/>
        <w:rPr>
          <w:rFonts w:ascii="Times New Roman" w:hAnsi="Times New Roman" w:cs="Times New Roman"/>
        </w:rPr>
      </w:pPr>
      <w:bookmarkStart w:id="36" w:name="_Toc309122371"/>
      <w:bookmarkStart w:id="37" w:name="_Toc311748679"/>
      <w:r w:rsidRPr="006C26FF">
        <w:rPr>
          <w:rFonts w:ascii="Times New Roman" w:hAnsi="Times New Roman" w:cs="Times New Roman"/>
        </w:rPr>
        <w:t xml:space="preserve">2. </w:t>
      </w:r>
      <w:r w:rsidRPr="006C26FF">
        <w:rPr>
          <w:rFonts w:ascii="Times New Roman" w:hAnsi="Times New Roman" w:cs="Times New Roman"/>
        </w:rPr>
        <w:t>奖励制度</w:t>
      </w:r>
      <w:bookmarkEnd w:id="36"/>
      <w:bookmarkEnd w:id="37"/>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(1) </w:t>
      </w:r>
      <w:r w:rsidRPr="006C26FF">
        <w:rPr>
          <w:rFonts w:ascii="Times New Roman" w:hAnsi="Times New Roman" w:cs="Times New Roman"/>
        </w:rPr>
        <w:t>同一门实验课程，教学质量考评结果连续三年为</w:t>
      </w:r>
      <w:r w:rsidRPr="006C26FF">
        <w:rPr>
          <w:rFonts w:ascii="Times New Roman" w:hAnsi="Times New Roman" w:cs="Times New Roman" w:hint="eastAsia"/>
        </w:rPr>
        <w:t>“优</w:t>
      </w:r>
      <w:r w:rsidRPr="006C26FF">
        <w:rPr>
          <w:rFonts w:ascii="Times New Roman" w:hAnsi="Times New Roman" w:cs="Times New Roman"/>
        </w:rPr>
        <w:t>秀</w:t>
      </w:r>
      <w:r w:rsidRPr="006C26FF">
        <w:rPr>
          <w:rFonts w:ascii="Times New Roman" w:hAnsi="Times New Roman" w:cs="Times New Roman" w:hint="eastAsia"/>
        </w:rPr>
        <w:t>”</w:t>
      </w:r>
      <w:r w:rsidRPr="006C26FF">
        <w:rPr>
          <w:rFonts w:ascii="Times New Roman" w:hAnsi="Times New Roman" w:cs="Times New Roman"/>
        </w:rPr>
        <w:t>的实验技术人员，第三年该实验技术人员该实验课程基本课程奖励在当年实际考评结果基础上增加基数的</w:t>
      </w:r>
      <w:r w:rsidRPr="006C26FF">
        <w:rPr>
          <w:rFonts w:ascii="Times New Roman" w:hAnsi="Times New Roman" w:cs="Times New Roman"/>
        </w:rPr>
        <w:t>20%</w:t>
      </w:r>
      <w:r w:rsidRPr="006C26FF">
        <w:rPr>
          <w:rFonts w:ascii="Times New Roman" w:hAnsi="Times New Roman" w:cs="Times New Roman"/>
        </w:rPr>
        <w:t>；</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(2) </w:t>
      </w:r>
      <w:r w:rsidRPr="006C26FF">
        <w:rPr>
          <w:rFonts w:ascii="Times New Roman" w:hAnsi="Times New Roman" w:cs="Times New Roman"/>
        </w:rPr>
        <w:t>实验教学质量考评结果连续三年为</w:t>
      </w:r>
      <w:r w:rsidRPr="006C26FF">
        <w:rPr>
          <w:rFonts w:ascii="Times New Roman" w:hAnsi="Times New Roman" w:cs="Times New Roman" w:hint="eastAsia"/>
        </w:rPr>
        <w:t>“优</w:t>
      </w:r>
      <w:r w:rsidRPr="006C26FF">
        <w:rPr>
          <w:rFonts w:ascii="Times New Roman" w:hAnsi="Times New Roman" w:cs="Times New Roman"/>
        </w:rPr>
        <w:t>秀</w:t>
      </w:r>
      <w:r w:rsidRPr="006C26FF">
        <w:rPr>
          <w:rFonts w:ascii="Times New Roman" w:hAnsi="Times New Roman" w:cs="Times New Roman" w:hint="eastAsia"/>
        </w:rPr>
        <w:t>”</w:t>
      </w:r>
      <w:r w:rsidRPr="006C26FF">
        <w:rPr>
          <w:rFonts w:ascii="Times New Roman" w:hAnsi="Times New Roman" w:cs="Times New Roman"/>
        </w:rPr>
        <w:t>的实验课程，奖励实验课程所在专业实验室主任该门实验课程业绩点的</w:t>
      </w:r>
      <w:r w:rsidRPr="006C26FF">
        <w:rPr>
          <w:rFonts w:ascii="Times New Roman" w:hAnsi="Times New Roman" w:cs="Times New Roman"/>
        </w:rPr>
        <w:t>20%</w:t>
      </w:r>
      <w:r w:rsidRPr="006C26FF">
        <w:rPr>
          <w:rFonts w:ascii="Times New Roman" w:hAnsi="Times New Roman" w:cs="Times New Roman"/>
        </w:rPr>
        <w:t>；</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(3) </w:t>
      </w:r>
      <w:r w:rsidRPr="006C26FF">
        <w:rPr>
          <w:rFonts w:ascii="Times New Roman" w:hAnsi="Times New Roman" w:cs="Times New Roman"/>
        </w:rPr>
        <w:t>同一年度，专业实验室内如超过</w:t>
      </w:r>
      <w:r w:rsidRPr="006C26FF">
        <w:rPr>
          <w:rFonts w:ascii="Times New Roman" w:hAnsi="Times New Roman" w:cs="Times New Roman"/>
        </w:rPr>
        <w:t>40%</w:t>
      </w:r>
      <w:r w:rsidRPr="006C26FF">
        <w:rPr>
          <w:rFonts w:ascii="Times New Roman" w:hAnsi="Times New Roman" w:cs="Times New Roman"/>
        </w:rPr>
        <w:t>的实验课程教学质量考评结果为</w:t>
      </w:r>
      <w:r w:rsidRPr="006C26FF">
        <w:rPr>
          <w:rFonts w:ascii="Times New Roman" w:hAnsi="Times New Roman" w:cs="Times New Roman" w:hint="eastAsia"/>
        </w:rPr>
        <w:t>：“优</w:t>
      </w:r>
      <w:r w:rsidRPr="006C26FF">
        <w:rPr>
          <w:rFonts w:ascii="Times New Roman" w:hAnsi="Times New Roman" w:cs="Times New Roman"/>
        </w:rPr>
        <w:t>秀</w:t>
      </w:r>
      <w:r w:rsidRPr="006C26FF">
        <w:rPr>
          <w:rFonts w:ascii="Times New Roman" w:hAnsi="Times New Roman" w:cs="Times New Roman" w:hint="eastAsia"/>
        </w:rPr>
        <w:t>”</w:t>
      </w:r>
      <w:r w:rsidRPr="006C26FF">
        <w:rPr>
          <w:rFonts w:ascii="Times New Roman" w:hAnsi="Times New Roman" w:cs="Times New Roman"/>
        </w:rPr>
        <w:t>，奖励该专业实验室主任所有优秀实验课程平均业绩点的</w:t>
      </w:r>
      <w:r w:rsidRPr="006C26FF">
        <w:rPr>
          <w:rFonts w:ascii="Times New Roman" w:hAnsi="Times New Roman" w:cs="Times New Roman"/>
        </w:rPr>
        <w:t>10%</w:t>
      </w:r>
      <w:r>
        <w:rPr>
          <w:rFonts w:ascii="Times New Roman" w:hAnsi="Times New Roman" w:cs="Times New Roman" w:hint="eastAsia"/>
        </w:rPr>
        <w:t>；</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(4) </w:t>
      </w:r>
      <w:r w:rsidRPr="006C26FF">
        <w:rPr>
          <w:rFonts w:ascii="Times New Roman" w:hAnsi="Times New Roman" w:cs="Times New Roman"/>
        </w:rPr>
        <w:t>质量工程评价连续三年优秀且没有不合格实验课程的实验技术人员，在职称评聘中，学院考核部分直接排在前面。</w:t>
      </w:r>
    </w:p>
    <w:p w:rsidR="001B47A6" w:rsidRPr="006C26FF" w:rsidRDefault="001B47A6" w:rsidP="001B47A6">
      <w:pPr>
        <w:ind w:firstLine="480"/>
        <w:rPr>
          <w:rFonts w:ascii="Times New Roman" w:hAnsi="Times New Roman" w:cs="Times New Roman"/>
        </w:rPr>
      </w:pPr>
      <w:bookmarkStart w:id="38" w:name="_Toc309122372"/>
      <w:bookmarkStart w:id="39" w:name="_Toc311748680"/>
      <w:r w:rsidRPr="006C26FF">
        <w:rPr>
          <w:rFonts w:ascii="Times New Roman" w:hAnsi="Times New Roman" w:cs="Times New Roman"/>
        </w:rPr>
        <w:t xml:space="preserve">3. </w:t>
      </w:r>
      <w:r w:rsidRPr="006C26FF">
        <w:rPr>
          <w:rFonts w:ascii="Times New Roman" w:hAnsi="Times New Roman" w:cs="Times New Roman"/>
        </w:rPr>
        <w:t>惩罚制度</w:t>
      </w:r>
      <w:bookmarkEnd w:id="38"/>
      <w:bookmarkEnd w:id="39"/>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(1)</w:t>
      </w:r>
      <w:r w:rsidRPr="006C26FF">
        <w:rPr>
          <w:rFonts w:ascii="Times New Roman" w:hAnsi="Times New Roman" w:cs="Times New Roman"/>
        </w:rPr>
        <w:t>实验课程质量考评结果为</w:t>
      </w:r>
      <w:r w:rsidRPr="006C26FF">
        <w:rPr>
          <w:rFonts w:ascii="Times New Roman" w:hAnsi="Times New Roman" w:cs="Times New Roman" w:hint="eastAsia"/>
        </w:rPr>
        <w:t>“</w:t>
      </w:r>
      <w:r w:rsidRPr="006C26FF">
        <w:rPr>
          <w:rFonts w:ascii="Times New Roman" w:hAnsi="Times New Roman" w:cs="Times New Roman"/>
        </w:rPr>
        <w:t>不合格</w:t>
      </w:r>
      <w:r w:rsidRPr="006C26FF">
        <w:rPr>
          <w:rFonts w:ascii="Times New Roman" w:hAnsi="Times New Roman" w:cs="Times New Roman" w:hint="eastAsia"/>
        </w:rPr>
        <w:t>”</w:t>
      </w:r>
      <w:r w:rsidRPr="006C26FF">
        <w:rPr>
          <w:rFonts w:ascii="Times New Roman" w:hAnsi="Times New Roman" w:cs="Times New Roman"/>
        </w:rPr>
        <w:t>的实验技术人员，整改一年，如下一年该实验课程实验教学质量考评结果仍为不合格，则取消该实验技术人员讲授该实验课程资格；</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(2) </w:t>
      </w:r>
      <w:r w:rsidRPr="006C26FF">
        <w:rPr>
          <w:rFonts w:ascii="Times New Roman" w:hAnsi="Times New Roman" w:cs="Times New Roman"/>
        </w:rPr>
        <w:t>同一年度，专业实验室承担的所有实验课程中超过</w:t>
      </w:r>
      <w:r w:rsidRPr="006C26FF">
        <w:rPr>
          <w:rFonts w:ascii="Times New Roman" w:hAnsi="Times New Roman" w:cs="Times New Roman"/>
        </w:rPr>
        <w:t>30%</w:t>
      </w:r>
      <w:r w:rsidRPr="006C26FF">
        <w:rPr>
          <w:rFonts w:ascii="Times New Roman" w:hAnsi="Times New Roman" w:cs="Times New Roman"/>
        </w:rPr>
        <w:t>实验课程出现教学质量考评结果为</w:t>
      </w:r>
      <w:r w:rsidRPr="006C26FF">
        <w:rPr>
          <w:rFonts w:ascii="Times New Roman" w:hAnsi="Times New Roman" w:cs="Times New Roman" w:hint="eastAsia"/>
        </w:rPr>
        <w:t>“</w:t>
      </w:r>
      <w:r w:rsidRPr="006C26FF">
        <w:rPr>
          <w:rFonts w:ascii="Times New Roman" w:hAnsi="Times New Roman" w:cs="Times New Roman"/>
        </w:rPr>
        <w:t>不合格</w:t>
      </w:r>
      <w:r w:rsidRPr="006C26FF">
        <w:rPr>
          <w:rFonts w:ascii="Times New Roman" w:hAnsi="Times New Roman" w:cs="Times New Roman" w:hint="eastAsia"/>
        </w:rPr>
        <w:t>”</w:t>
      </w:r>
      <w:r w:rsidRPr="006C26FF">
        <w:rPr>
          <w:rFonts w:ascii="Times New Roman" w:hAnsi="Times New Roman" w:cs="Times New Roman"/>
        </w:rPr>
        <w:t>，在该专业实验室主任原有业绩点中减去所有不合格课程平均业绩点的</w:t>
      </w:r>
      <w:r w:rsidRPr="006C26FF">
        <w:rPr>
          <w:rFonts w:ascii="Times New Roman" w:hAnsi="Times New Roman" w:cs="Times New Roman"/>
        </w:rPr>
        <w:t>10%</w:t>
      </w:r>
      <w:r w:rsidRPr="006C26FF">
        <w:rPr>
          <w:rFonts w:ascii="Times New Roman" w:hAnsi="Times New Roman" w:cs="Times New Roman"/>
        </w:rPr>
        <w:t>。</w:t>
      </w:r>
    </w:p>
    <w:p w:rsidR="001B47A6" w:rsidRPr="006C26FF" w:rsidRDefault="001B47A6" w:rsidP="001B47A6">
      <w:pPr>
        <w:ind w:firstLine="480"/>
        <w:rPr>
          <w:rFonts w:ascii="Times New Roman" w:hAnsi="Times New Roman" w:cs="Times New Roman"/>
        </w:rPr>
      </w:pPr>
      <w:bookmarkStart w:id="40" w:name="_Toc309122373"/>
      <w:bookmarkStart w:id="41" w:name="_Toc311748681"/>
      <w:r w:rsidRPr="006C26FF">
        <w:rPr>
          <w:rFonts w:ascii="Times New Roman" w:hAnsi="Times New Roman" w:cs="Times New Roman"/>
        </w:rPr>
        <w:t>（三）本科实验教学质量考评结果在学院年终考评中的应用</w:t>
      </w:r>
      <w:bookmarkEnd w:id="40"/>
      <w:bookmarkEnd w:id="41"/>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本科实验教学质量考评与学院年终考评本科实验课程质量系数对应，具体如下：</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(1) </w:t>
      </w:r>
      <w:r w:rsidRPr="006C26FF">
        <w:rPr>
          <w:rFonts w:ascii="Times New Roman" w:hAnsi="Times New Roman" w:cs="Times New Roman"/>
        </w:rPr>
        <w:t>教学质量考评结果为优秀的实验课程，年终业绩点质量系数按照</w:t>
      </w:r>
      <w:r w:rsidRPr="006C26FF">
        <w:rPr>
          <w:rFonts w:ascii="Times New Roman" w:hAnsi="Times New Roman" w:cs="Times New Roman"/>
        </w:rPr>
        <w:t>1.5</w:t>
      </w:r>
      <w:r w:rsidRPr="006C26FF">
        <w:rPr>
          <w:rFonts w:ascii="Times New Roman" w:hAnsi="Times New Roman" w:cs="Times New Roman"/>
        </w:rPr>
        <w:t>计算；</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(2) </w:t>
      </w:r>
      <w:r w:rsidRPr="006C26FF">
        <w:rPr>
          <w:rFonts w:ascii="Times New Roman" w:hAnsi="Times New Roman" w:cs="Times New Roman"/>
        </w:rPr>
        <w:t>教学质量考评结果为良好的实验课程，年终业绩点质量系数按照</w:t>
      </w:r>
      <w:r w:rsidRPr="006C26FF">
        <w:rPr>
          <w:rFonts w:ascii="Times New Roman" w:hAnsi="Times New Roman" w:cs="Times New Roman"/>
        </w:rPr>
        <w:t>1.2</w:t>
      </w:r>
      <w:r w:rsidRPr="006C26FF">
        <w:rPr>
          <w:rFonts w:ascii="Times New Roman" w:hAnsi="Times New Roman" w:cs="Times New Roman"/>
        </w:rPr>
        <w:t>计算；</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(3) </w:t>
      </w:r>
      <w:r w:rsidRPr="006C26FF">
        <w:rPr>
          <w:rFonts w:ascii="Times New Roman" w:hAnsi="Times New Roman" w:cs="Times New Roman"/>
        </w:rPr>
        <w:t>教学质量考评结果为合格的实验课程，年终业绩点质量系数按照</w:t>
      </w:r>
      <w:r w:rsidRPr="006C26FF">
        <w:rPr>
          <w:rFonts w:ascii="Times New Roman" w:hAnsi="Times New Roman" w:cs="Times New Roman"/>
        </w:rPr>
        <w:t>1.0</w:t>
      </w:r>
      <w:r w:rsidRPr="006C26FF">
        <w:rPr>
          <w:rFonts w:ascii="Times New Roman" w:hAnsi="Times New Roman" w:cs="Times New Roman"/>
        </w:rPr>
        <w:t>计</w:t>
      </w:r>
      <w:r w:rsidRPr="006C26FF">
        <w:rPr>
          <w:rFonts w:ascii="Times New Roman" w:hAnsi="Times New Roman" w:cs="Times New Roman"/>
        </w:rPr>
        <w:lastRenderedPageBreak/>
        <w:t>算；</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(4) </w:t>
      </w:r>
      <w:r w:rsidRPr="006C26FF">
        <w:rPr>
          <w:rFonts w:ascii="Times New Roman" w:hAnsi="Times New Roman" w:cs="Times New Roman"/>
        </w:rPr>
        <w:t>教学质量考评结果为不合格的实验课程，年终业绩点质量系数按照</w:t>
      </w:r>
      <w:r w:rsidRPr="006C26FF">
        <w:rPr>
          <w:rFonts w:ascii="Times New Roman" w:hAnsi="Times New Roman" w:cs="Times New Roman"/>
        </w:rPr>
        <w:t>0.5</w:t>
      </w:r>
      <w:r w:rsidRPr="006C26FF">
        <w:rPr>
          <w:rFonts w:ascii="Times New Roman" w:hAnsi="Times New Roman" w:cs="Times New Roman"/>
        </w:rPr>
        <w:t>计算；</w:t>
      </w:r>
    </w:p>
    <w:p w:rsidR="001B47A6" w:rsidRPr="006C26FF" w:rsidRDefault="001B47A6" w:rsidP="001B47A6">
      <w:pPr>
        <w:ind w:firstLine="480"/>
        <w:rPr>
          <w:rFonts w:ascii="Times New Roman" w:hAnsi="Times New Roman" w:cs="Times New Roman"/>
        </w:rPr>
      </w:pPr>
      <w:r w:rsidRPr="006C26FF">
        <w:rPr>
          <w:rFonts w:ascii="Times New Roman" w:hAnsi="Times New Roman" w:cs="Times New Roman"/>
        </w:rPr>
        <w:t xml:space="preserve">(5) </w:t>
      </w:r>
      <w:r w:rsidRPr="006C26FF">
        <w:rPr>
          <w:rFonts w:ascii="Times New Roman" w:hAnsi="Times New Roman" w:cs="Times New Roman"/>
        </w:rPr>
        <w:t>教学质量考评结果连续三年为</w:t>
      </w:r>
      <w:r w:rsidRPr="006C26FF">
        <w:rPr>
          <w:rFonts w:ascii="Times New Roman" w:hAnsi="Times New Roman" w:cs="Times New Roman" w:hint="eastAsia"/>
        </w:rPr>
        <w:t>“优</w:t>
      </w:r>
      <w:r w:rsidRPr="006C26FF">
        <w:rPr>
          <w:rFonts w:ascii="Times New Roman" w:hAnsi="Times New Roman" w:cs="Times New Roman"/>
        </w:rPr>
        <w:t>秀</w:t>
      </w:r>
      <w:r w:rsidRPr="006C26FF">
        <w:rPr>
          <w:rFonts w:ascii="Times New Roman" w:hAnsi="Times New Roman" w:cs="Times New Roman" w:hint="eastAsia"/>
        </w:rPr>
        <w:t>”</w:t>
      </w:r>
      <w:r w:rsidRPr="006C26FF">
        <w:rPr>
          <w:rFonts w:ascii="Times New Roman" w:hAnsi="Times New Roman" w:cs="Times New Roman"/>
        </w:rPr>
        <w:t>的实验技术人员，第三年年终本科实验课程部分的业绩点质量系数按照</w:t>
      </w:r>
      <w:r w:rsidRPr="006C26FF">
        <w:rPr>
          <w:rFonts w:ascii="Times New Roman" w:hAnsi="Times New Roman" w:cs="Times New Roman"/>
        </w:rPr>
        <w:t>3.0</w:t>
      </w:r>
      <w:r w:rsidRPr="006C26FF">
        <w:rPr>
          <w:rFonts w:ascii="Times New Roman" w:hAnsi="Times New Roman" w:cs="Times New Roman"/>
        </w:rPr>
        <w:t>计算。</w:t>
      </w:r>
    </w:p>
    <w:p w:rsidR="001B47A6" w:rsidRPr="006C26FF" w:rsidRDefault="001B47A6" w:rsidP="001B47A6">
      <w:pPr>
        <w:spacing w:before="120" w:after="120"/>
        <w:ind w:firstLine="482"/>
        <w:rPr>
          <w:rFonts w:ascii="宋体" w:hAnsi="宋体"/>
          <w:b/>
        </w:rPr>
      </w:pPr>
      <w:bookmarkStart w:id="42" w:name="_Toc300685999"/>
      <w:bookmarkStart w:id="43" w:name="_Toc309122374"/>
      <w:bookmarkStart w:id="44" w:name="_Toc311748682"/>
      <w:r w:rsidRPr="006C26FF">
        <w:rPr>
          <w:rFonts w:ascii="宋体" w:hAnsi="宋体"/>
          <w:b/>
        </w:rPr>
        <w:t>附件2-1：本科实验教学质量考评指标体系</w:t>
      </w:r>
      <w:bookmarkEnd w:id="42"/>
      <w:bookmarkEnd w:id="43"/>
      <w:bookmarkEnd w:id="4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
        <w:gridCol w:w="782"/>
        <w:gridCol w:w="1623"/>
        <w:gridCol w:w="5754"/>
      </w:tblGrid>
      <w:tr w:rsidR="001B47A6" w:rsidRPr="006C26FF" w:rsidTr="005B0249">
        <w:trPr>
          <w:trHeight w:val="1003"/>
          <w:jc w:val="center"/>
        </w:trPr>
        <w:tc>
          <w:tcPr>
            <w:tcW w:w="664" w:type="dxa"/>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b/>
                <w:sz w:val="21"/>
                <w:szCs w:val="21"/>
              </w:rPr>
            </w:pPr>
            <w:r w:rsidRPr="006C26FF">
              <w:rPr>
                <w:rFonts w:ascii="宋体" w:hAnsi="宋体" w:cs="Times New Roman"/>
                <w:b/>
                <w:sz w:val="21"/>
                <w:szCs w:val="21"/>
              </w:rPr>
              <w:t>考核分类</w:t>
            </w:r>
          </w:p>
        </w:tc>
        <w:tc>
          <w:tcPr>
            <w:tcW w:w="782" w:type="dxa"/>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b/>
                <w:sz w:val="21"/>
                <w:szCs w:val="21"/>
              </w:rPr>
            </w:pPr>
            <w:r w:rsidRPr="006C26FF">
              <w:rPr>
                <w:rFonts w:ascii="宋体" w:hAnsi="宋体" w:cs="Times New Roman"/>
                <w:b/>
                <w:sz w:val="21"/>
                <w:szCs w:val="21"/>
              </w:rPr>
              <w:t>考核项目</w:t>
            </w: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b/>
                <w:sz w:val="21"/>
                <w:szCs w:val="21"/>
              </w:rPr>
            </w:pPr>
            <w:r w:rsidRPr="006C26FF">
              <w:rPr>
                <w:rFonts w:ascii="宋体" w:hAnsi="宋体" w:cs="Times New Roman"/>
                <w:b/>
                <w:sz w:val="21"/>
                <w:szCs w:val="21"/>
              </w:rPr>
              <w:t>考核内容</w:t>
            </w:r>
          </w:p>
        </w:tc>
        <w:tc>
          <w:tcPr>
            <w:tcW w:w="5754" w:type="dxa"/>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b/>
                <w:sz w:val="21"/>
                <w:szCs w:val="21"/>
              </w:rPr>
            </w:pPr>
            <w:r w:rsidRPr="006C26FF">
              <w:rPr>
                <w:rFonts w:ascii="宋体" w:hAnsi="宋体" w:cs="Times New Roman"/>
                <w:b/>
                <w:sz w:val="21"/>
                <w:szCs w:val="21"/>
              </w:rPr>
              <w:t>考核指标</w:t>
            </w:r>
          </w:p>
        </w:tc>
      </w:tr>
      <w:tr w:rsidR="001B47A6" w:rsidRPr="006C26FF" w:rsidTr="005B0249">
        <w:trPr>
          <w:trHeight w:val="915"/>
          <w:jc w:val="center"/>
        </w:trPr>
        <w:tc>
          <w:tcPr>
            <w:tcW w:w="664" w:type="dxa"/>
            <w:vMerge w:val="restart"/>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实验教学文件</w:t>
            </w:r>
          </w:p>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(20)</w:t>
            </w:r>
          </w:p>
        </w:tc>
        <w:tc>
          <w:tcPr>
            <w:tcW w:w="782" w:type="dxa"/>
            <w:vMerge w:val="restart"/>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实验教学大纲</w:t>
            </w:r>
          </w:p>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(6)</w:t>
            </w: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内容要求(3)</w:t>
            </w:r>
          </w:p>
        </w:tc>
        <w:tc>
          <w:tcPr>
            <w:tcW w:w="5754" w:type="dxa"/>
            <w:tcBorders>
              <w:bottom w:val="single" w:sz="4" w:space="0" w:color="auto"/>
            </w:tcBorders>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1.培养计划中开设的实验课程均需制定出完备的教学大纲。</w:t>
            </w:r>
          </w:p>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2.教学大纲应参照国家教育部提出的课程教学基本要求，符合培养目标要求，服从课程结构及教学安排的整体需要。</w:t>
            </w:r>
          </w:p>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3.内容要点包括实验课程教学目标、实验教学内容基本要求、实学时分配和教学进度、实验教材名称（或参考资料和文献名称）以及必要的说明部分。</w:t>
            </w:r>
          </w:p>
        </w:tc>
      </w:tr>
      <w:tr w:rsidR="001B47A6" w:rsidRPr="006C26FF" w:rsidTr="005B0249">
        <w:trPr>
          <w:trHeight w:val="735"/>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782" w:type="dxa"/>
            <w:vMerge/>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修订更新(1)</w:t>
            </w:r>
          </w:p>
        </w:tc>
        <w:tc>
          <w:tcPr>
            <w:tcW w:w="5754" w:type="dxa"/>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使用期不超过4年，逾期需要重新修订。如果实际的相关内容没有更新，不需要修订，必须提供不修订说明。</w:t>
            </w:r>
          </w:p>
        </w:tc>
      </w:tr>
      <w:tr w:rsidR="001B47A6" w:rsidRPr="006C26FF" w:rsidTr="005B0249">
        <w:trPr>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782" w:type="dxa"/>
            <w:vMerge/>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格式的规范(2)</w:t>
            </w:r>
          </w:p>
        </w:tc>
        <w:tc>
          <w:tcPr>
            <w:tcW w:w="5754" w:type="dxa"/>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按照学院的统一格式制定，并由专业实验室主任签字确认。</w:t>
            </w:r>
          </w:p>
        </w:tc>
      </w:tr>
      <w:tr w:rsidR="001B47A6" w:rsidRPr="006C26FF" w:rsidTr="005B0249">
        <w:trPr>
          <w:trHeight w:val="70"/>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782" w:type="dxa"/>
            <w:vMerge w:val="restart"/>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实验指导书</w:t>
            </w:r>
          </w:p>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(8)</w:t>
            </w: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选择和指定(6)</w:t>
            </w:r>
          </w:p>
        </w:tc>
        <w:tc>
          <w:tcPr>
            <w:tcW w:w="5754" w:type="dxa"/>
            <w:tcBorders>
              <w:bottom w:val="single" w:sz="4" w:space="0" w:color="auto"/>
            </w:tcBorders>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1.实验指导书的选择应考虑其与《教学大纲》中设定的课程目标的契合性及实验指导书的科学性、权威性。</w:t>
            </w:r>
          </w:p>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2.新开实验如课程涉及领域尚无合适教材，要有自编实验讲义。</w:t>
            </w:r>
          </w:p>
        </w:tc>
      </w:tr>
      <w:tr w:rsidR="001B47A6" w:rsidRPr="006C26FF" w:rsidTr="005B0249">
        <w:trPr>
          <w:trHeight w:val="583"/>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782" w:type="dxa"/>
            <w:vMerge/>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选择的更新(2)</w:t>
            </w:r>
          </w:p>
        </w:tc>
        <w:tc>
          <w:tcPr>
            <w:tcW w:w="5754" w:type="dxa"/>
            <w:tcBorders>
              <w:bottom w:val="single" w:sz="4" w:space="0" w:color="auto"/>
            </w:tcBorders>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实验指导书的更新应与实验设备的更新同步。</w:t>
            </w:r>
          </w:p>
        </w:tc>
      </w:tr>
      <w:tr w:rsidR="001B47A6" w:rsidRPr="006C26FF" w:rsidTr="005B0249">
        <w:trPr>
          <w:trHeight w:val="1742"/>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782" w:type="dxa"/>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实验教学课件/教案</w:t>
            </w:r>
          </w:p>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(6)</w:t>
            </w: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质量要求</w:t>
            </w:r>
          </w:p>
        </w:tc>
        <w:tc>
          <w:tcPr>
            <w:tcW w:w="5754" w:type="dxa"/>
            <w:tcBorders>
              <w:bottom w:val="single" w:sz="4" w:space="0" w:color="auto"/>
            </w:tcBorders>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1.课件/教案的设计和制作内容与教学大纲相一致。</w:t>
            </w:r>
          </w:p>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2.实验课件/教案清晰明了，且应随着教学大纲及实验设备、实验指导书的更新而更新。</w:t>
            </w:r>
          </w:p>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3.每个实验都要有符合要求的课件/教案，要求文字精练，图形、图像形象生动，课件/教案必须有特色。</w:t>
            </w:r>
          </w:p>
        </w:tc>
      </w:tr>
      <w:tr w:rsidR="001B47A6" w:rsidRPr="006C26FF" w:rsidTr="005B0249">
        <w:trPr>
          <w:trHeight w:val="315"/>
          <w:jc w:val="center"/>
        </w:trPr>
        <w:tc>
          <w:tcPr>
            <w:tcW w:w="664" w:type="dxa"/>
            <w:vMerge w:val="restart"/>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实验教学过程</w:t>
            </w:r>
          </w:p>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lastRenderedPageBreak/>
              <w:t>(15)</w:t>
            </w:r>
          </w:p>
        </w:tc>
        <w:tc>
          <w:tcPr>
            <w:tcW w:w="782" w:type="dxa"/>
            <w:vMerge w:val="restart"/>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lastRenderedPageBreak/>
              <w:t>实验教学规范</w:t>
            </w:r>
          </w:p>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lastRenderedPageBreak/>
              <w:t>(7)</w:t>
            </w: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lastRenderedPageBreak/>
              <w:t>教学文件的执行(1)</w:t>
            </w:r>
          </w:p>
        </w:tc>
        <w:tc>
          <w:tcPr>
            <w:tcW w:w="5754" w:type="dxa"/>
            <w:tcBorders>
              <w:bottom w:val="single" w:sz="4" w:space="0" w:color="auto"/>
            </w:tcBorders>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实验教学内容与实验指导书的内容紧密结合。</w:t>
            </w:r>
          </w:p>
        </w:tc>
      </w:tr>
      <w:tr w:rsidR="001B47A6" w:rsidRPr="006C26FF" w:rsidTr="005B0249">
        <w:trPr>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782" w:type="dxa"/>
            <w:vMerge/>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实验准备(3)</w:t>
            </w:r>
          </w:p>
        </w:tc>
        <w:tc>
          <w:tcPr>
            <w:tcW w:w="5754" w:type="dxa"/>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1.认真检查学生实验预习情况。</w:t>
            </w:r>
          </w:p>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lastRenderedPageBreak/>
              <w:t>2.仪器设备状态完好</w:t>
            </w:r>
          </w:p>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3.实验工具、材料准备齐全。</w:t>
            </w:r>
          </w:p>
        </w:tc>
      </w:tr>
      <w:tr w:rsidR="001B47A6" w:rsidRPr="006C26FF" w:rsidTr="005B0249">
        <w:trPr>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782" w:type="dxa"/>
            <w:vMerge/>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检查实验过程(2)</w:t>
            </w:r>
          </w:p>
        </w:tc>
        <w:tc>
          <w:tcPr>
            <w:tcW w:w="5754" w:type="dxa"/>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实验过程中要巡视检查，发现问题及时解决，保证实验顺利进行。</w:t>
            </w:r>
          </w:p>
        </w:tc>
      </w:tr>
      <w:tr w:rsidR="001B47A6" w:rsidRPr="006C26FF" w:rsidTr="005B0249">
        <w:trPr>
          <w:trHeight w:val="720"/>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782" w:type="dxa"/>
            <w:vMerge/>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检查实验结果(1)</w:t>
            </w:r>
          </w:p>
        </w:tc>
        <w:tc>
          <w:tcPr>
            <w:tcW w:w="5754" w:type="dxa"/>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实验数据及实验结果检查认真、细致。</w:t>
            </w:r>
          </w:p>
        </w:tc>
      </w:tr>
      <w:tr w:rsidR="001B47A6" w:rsidRPr="006C26FF" w:rsidTr="005B0249">
        <w:trPr>
          <w:trHeight w:val="295"/>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782" w:type="dxa"/>
            <w:vMerge w:val="restart"/>
            <w:tcBorders>
              <w:left w:val="single" w:sz="4" w:space="0" w:color="auto"/>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实验教学纪律</w:t>
            </w:r>
          </w:p>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(8)</w:t>
            </w:r>
          </w:p>
        </w:tc>
        <w:tc>
          <w:tcPr>
            <w:tcW w:w="1623" w:type="dxa"/>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实验教学态度(4)</w:t>
            </w:r>
          </w:p>
        </w:tc>
        <w:tc>
          <w:tcPr>
            <w:tcW w:w="5754" w:type="dxa"/>
            <w:tcBorders>
              <w:bottom w:val="single" w:sz="4" w:space="0" w:color="auto"/>
            </w:tcBorders>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1.不迟到、不早退，不中途离岗。</w:t>
            </w:r>
          </w:p>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2.严格要求学生，为人师表，教书育人。</w:t>
            </w:r>
          </w:p>
        </w:tc>
      </w:tr>
      <w:tr w:rsidR="001B47A6" w:rsidRPr="006C26FF" w:rsidTr="005B0249">
        <w:trPr>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782" w:type="dxa"/>
            <w:vMerge/>
            <w:tcBorders>
              <w:left w:val="single" w:sz="4" w:space="0" w:color="auto"/>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1623" w:type="dxa"/>
            <w:tcBorders>
              <w:left w:val="single" w:sz="4" w:space="0" w:color="auto"/>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实验报告批改(2)</w:t>
            </w:r>
          </w:p>
        </w:tc>
        <w:tc>
          <w:tcPr>
            <w:tcW w:w="5754" w:type="dxa"/>
            <w:tcBorders>
              <w:left w:val="single" w:sz="4" w:space="0" w:color="auto"/>
            </w:tcBorders>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实验报告批改及时认真，实验报告批改要有依据，</w:t>
            </w:r>
          </w:p>
        </w:tc>
      </w:tr>
      <w:tr w:rsidR="001B47A6" w:rsidRPr="006C26FF" w:rsidTr="005B0249">
        <w:trPr>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782" w:type="dxa"/>
            <w:vMerge/>
            <w:tcBorders>
              <w:left w:val="single" w:sz="4" w:space="0" w:color="auto"/>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p>
        </w:tc>
        <w:tc>
          <w:tcPr>
            <w:tcW w:w="1623" w:type="dxa"/>
            <w:tcBorders>
              <w:left w:val="single" w:sz="4" w:space="0" w:color="auto"/>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实验成绩评定(2)</w:t>
            </w:r>
          </w:p>
        </w:tc>
        <w:tc>
          <w:tcPr>
            <w:tcW w:w="5754" w:type="dxa"/>
            <w:tcBorders>
              <w:left w:val="single" w:sz="4" w:space="0" w:color="auto"/>
              <w:right w:val="single" w:sz="4" w:space="0" w:color="auto"/>
            </w:tcBorders>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1.成绩评定合理。</w:t>
            </w:r>
          </w:p>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2.独立设课的实验课程，成绩需在教务处要求的时间内上网录入提交，配合理论课程的实验课程，成绩需在理论课考试之前提交给理论课程的授课教师。</w:t>
            </w:r>
          </w:p>
        </w:tc>
      </w:tr>
      <w:tr w:rsidR="001B47A6" w:rsidRPr="006C26FF" w:rsidTr="005B0249">
        <w:trPr>
          <w:trHeight w:val="992"/>
          <w:jc w:val="center"/>
        </w:trPr>
        <w:tc>
          <w:tcPr>
            <w:tcW w:w="664" w:type="dxa"/>
            <w:vMerge w:val="restart"/>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实验教学效果</w:t>
            </w:r>
          </w:p>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(50)</w:t>
            </w:r>
          </w:p>
        </w:tc>
        <w:tc>
          <w:tcPr>
            <w:tcW w:w="782" w:type="dxa"/>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学生评价(40)</w:t>
            </w: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综合效果</w:t>
            </w:r>
          </w:p>
        </w:tc>
        <w:tc>
          <w:tcPr>
            <w:tcW w:w="5754" w:type="dxa"/>
            <w:vAlign w:val="center"/>
          </w:tcPr>
          <w:p w:rsidR="001B47A6" w:rsidRPr="006C26FF" w:rsidRDefault="001B47A6" w:rsidP="005B0249">
            <w:pPr>
              <w:spacing w:line="336" w:lineRule="auto"/>
              <w:ind w:firstLineChars="0" w:firstLine="0"/>
              <w:jc w:val="left"/>
              <w:textAlignment w:val="center"/>
              <w:rPr>
                <w:rFonts w:ascii="宋体" w:hAnsi="宋体" w:cs="Times New Roman"/>
                <w:sz w:val="21"/>
                <w:szCs w:val="21"/>
              </w:rPr>
            </w:pPr>
            <w:r w:rsidRPr="006C26FF">
              <w:rPr>
                <w:rFonts w:ascii="宋体" w:hAnsi="宋体" w:cs="Times New Roman"/>
                <w:sz w:val="21"/>
                <w:szCs w:val="21"/>
              </w:rPr>
              <w:t>学生通过实验的进行，对实验教学效果进行打分。各项指标参见《实验教学质量评价标准设置表》。</w:t>
            </w:r>
          </w:p>
        </w:tc>
      </w:tr>
      <w:tr w:rsidR="001B47A6" w:rsidRPr="006C26FF" w:rsidTr="005B0249">
        <w:trPr>
          <w:jc w:val="center"/>
        </w:trPr>
        <w:tc>
          <w:tcPr>
            <w:tcW w:w="664" w:type="dxa"/>
            <w:vMerge/>
            <w:tcBorders>
              <w:righ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i/>
                <w:sz w:val="21"/>
                <w:szCs w:val="21"/>
              </w:rPr>
            </w:pPr>
          </w:p>
        </w:tc>
        <w:tc>
          <w:tcPr>
            <w:tcW w:w="782" w:type="dxa"/>
            <w:tcBorders>
              <w:left w:val="single" w:sz="4" w:space="0" w:color="auto"/>
            </w:tcBorders>
            <w:vAlign w:val="center"/>
          </w:tcPr>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督导评价</w:t>
            </w:r>
          </w:p>
          <w:p w:rsidR="001B47A6" w:rsidRPr="006C26FF" w:rsidRDefault="001B47A6" w:rsidP="005B0249">
            <w:pPr>
              <w:spacing w:line="336" w:lineRule="auto"/>
              <w:ind w:firstLineChars="0" w:firstLine="0"/>
              <w:jc w:val="center"/>
              <w:rPr>
                <w:rFonts w:ascii="宋体" w:hAnsi="宋体" w:cs="Times New Roman"/>
                <w:sz w:val="21"/>
                <w:szCs w:val="21"/>
              </w:rPr>
            </w:pPr>
            <w:r w:rsidRPr="006C26FF">
              <w:rPr>
                <w:rFonts w:ascii="宋体" w:hAnsi="宋体" w:cs="Times New Roman"/>
                <w:sz w:val="21"/>
                <w:szCs w:val="21"/>
              </w:rPr>
              <w:t>(10)</w:t>
            </w:r>
          </w:p>
        </w:tc>
        <w:tc>
          <w:tcPr>
            <w:tcW w:w="1623" w:type="dxa"/>
            <w:vAlign w:val="center"/>
          </w:tcPr>
          <w:p w:rsidR="001B47A6" w:rsidRPr="006C26FF" w:rsidRDefault="001B47A6" w:rsidP="005B0249">
            <w:pPr>
              <w:spacing w:line="336" w:lineRule="auto"/>
              <w:ind w:firstLineChars="0" w:firstLine="0"/>
              <w:jc w:val="center"/>
              <w:rPr>
                <w:rFonts w:ascii="宋体" w:hAnsi="宋体" w:cs="Times New Roman"/>
                <w:i/>
                <w:sz w:val="21"/>
                <w:szCs w:val="21"/>
              </w:rPr>
            </w:pPr>
            <w:r w:rsidRPr="006C26FF">
              <w:rPr>
                <w:rFonts w:ascii="宋体" w:hAnsi="宋体" w:cs="Times New Roman"/>
                <w:sz w:val="21"/>
                <w:szCs w:val="21"/>
              </w:rPr>
              <w:t>综合效果</w:t>
            </w:r>
          </w:p>
        </w:tc>
        <w:tc>
          <w:tcPr>
            <w:tcW w:w="5754" w:type="dxa"/>
            <w:vAlign w:val="center"/>
          </w:tcPr>
          <w:p w:rsidR="001B47A6" w:rsidRPr="006C26FF" w:rsidRDefault="001B47A6" w:rsidP="005B0249">
            <w:pPr>
              <w:spacing w:line="336" w:lineRule="auto"/>
              <w:ind w:firstLineChars="0" w:firstLine="0"/>
              <w:jc w:val="left"/>
              <w:rPr>
                <w:rFonts w:ascii="宋体" w:hAnsi="宋体" w:cs="Times New Roman"/>
                <w:sz w:val="21"/>
                <w:szCs w:val="21"/>
              </w:rPr>
            </w:pPr>
            <w:r w:rsidRPr="006C26FF">
              <w:rPr>
                <w:rFonts w:ascii="宋体" w:hAnsi="宋体" w:cs="Times New Roman"/>
                <w:sz w:val="21"/>
                <w:szCs w:val="21"/>
              </w:rPr>
              <w:t>督导通过听课对实验教学效果进行打分。各项指标参见《教学督导教学质量评价表》</w:t>
            </w:r>
          </w:p>
        </w:tc>
      </w:tr>
    </w:tbl>
    <w:p w:rsidR="001B47A6" w:rsidRDefault="001B47A6" w:rsidP="001B47A6">
      <w:pPr>
        <w:spacing w:before="240" w:after="240"/>
        <w:ind w:firstLine="482"/>
        <w:rPr>
          <w:rFonts w:ascii="Times New Roman" w:hAnsi="Times New Roman" w:cs="Times New Roman" w:hint="eastAsia"/>
          <w:b/>
        </w:rPr>
      </w:pPr>
      <w:bookmarkStart w:id="45" w:name="_Toc309122375"/>
      <w:bookmarkStart w:id="46" w:name="_Toc311748683"/>
      <w:bookmarkStart w:id="47" w:name="_Toc300686000"/>
    </w:p>
    <w:p w:rsidR="001B47A6" w:rsidRPr="006C26FF" w:rsidRDefault="001B47A6" w:rsidP="001B47A6">
      <w:pPr>
        <w:spacing w:before="240" w:after="240"/>
        <w:ind w:firstLine="482"/>
        <w:rPr>
          <w:rFonts w:ascii="Times New Roman" w:hAnsi="Times New Roman" w:cs="Times New Roman" w:hint="eastAsia"/>
          <w:b/>
        </w:rPr>
      </w:pPr>
    </w:p>
    <w:p w:rsidR="001B47A6" w:rsidRPr="006C26FF" w:rsidRDefault="001B47A6" w:rsidP="001B47A6">
      <w:pPr>
        <w:spacing w:before="240" w:after="240"/>
        <w:ind w:firstLine="482"/>
        <w:rPr>
          <w:rFonts w:ascii="Times New Roman" w:hAnsi="Times New Roman" w:cs="Times New Roman"/>
          <w:b/>
        </w:rPr>
      </w:pPr>
      <w:r w:rsidRPr="006C26FF">
        <w:rPr>
          <w:rFonts w:ascii="Times New Roman" w:hAnsi="Times New Roman" w:cs="Times New Roman"/>
          <w:b/>
        </w:rPr>
        <w:t>附件</w:t>
      </w:r>
      <w:r w:rsidRPr="006C26FF">
        <w:rPr>
          <w:rFonts w:ascii="Times New Roman" w:hAnsi="Times New Roman" w:cs="Times New Roman"/>
          <w:b/>
        </w:rPr>
        <w:t>2-2</w:t>
      </w:r>
      <w:r w:rsidRPr="006C26FF">
        <w:rPr>
          <w:rFonts w:ascii="Times New Roman" w:hAnsi="Times New Roman" w:cs="Times New Roman"/>
          <w:b/>
        </w:rPr>
        <w:t>：本科实验教学条件建设评价表</w:t>
      </w:r>
      <w:bookmarkEnd w:id="45"/>
      <w:bookmarkEnd w:id="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599"/>
        <w:gridCol w:w="5958"/>
        <w:gridCol w:w="1064"/>
        <w:gridCol w:w="453"/>
      </w:tblGrid>
      <w:tr w:rsidR="001B47A6" w:rsidRPr="006C26FF" w:rsidTr="005B0249">
        <w:trPr>
          <w:trHeight w:val="660"/>
          <w:jc w:val="center"/>
        </w:trPr>
        <w:tc>
          <w:tcPr>
            <w:tcW w:w="835" w:type="dxa"/>
            <w:vAlign w:val="center"/>
          </w:tcPr>
          <w:p w:rsidR="001B47A6" w:rsidRPr="006C26FF" w:rsidRDefault="001B47A6" w:rsidP="005B0249">
            <w:pPr>
              <w:widowControl/>
              <w:ind w:firstLineChars="0" w:firstLine="0"/>
              <w:jc w:val="center"/>
              <w:rPr>
                <w:rFonts w:ascii="宋体" w:hAnsi="宋体"/>
                <w:b/>
                <w:sz w:val="21"/>
                <w:szCs w:val="21"/>
              </w:rPr>
            </w:pPr>
            <w:r w:rsidRPr="006C26FF">
              <w:rPr>
                <w:rFonts w:ascii="宋体" w:hAnsi="宋体"/>
                <w:b/>
                <w:sz w:val="21"/>
                <w:szCs w:val="21"/>
              </w:rPr>
              <w:t>评价</w:t>
            </w:r>
          </w:p>
          <w:p w:rsidR="001B47A6" w:rsidRPr="006C26FF" w:rsidRDefault="001B47A6" w:rsidP="005B0249">
            <w:pPr>
              <w:widowControl/>
              <w:ind w:firstLineChars="0" w:firstLine="0"/>
              <w:jc w:val="center"/>
              <w:rPr>
                <w:rFonts w:ascii="宋体" w:hAnsi="宋体"/>
                <w:b/>
                <w:kern w:val="0"/>
                <w:sz w:val="21"/>
                <w:szCs w:val="21"/>
              </w:rPr>
            </w:pPr>
            <w:r w:rsidRPr="006C26FF">
              <w:rPr>
                <w:rFonts w:ascii="宋体" w:hAnsi="宋体"/>
                <w:b/>
                <w:sz w:val="21"/>
                <w:szCs w:val="21"/>
              </w:rPr>
              <w:t>项目</w:t>
            </w:r>
          </w:p>
        </w:tc>
        <w:tc>
          <w:tcPr>
            <w:tcW w:w="599" w:type="dxa"/>
            <w:vAlign w:val="center"/>
          </w:tcPr>
          <w:p w:rsidR="001B47A6" w:rsidRPr="006C26FF" w:rsidRDefault="001B47A6" w:rsidP="005B0249">
            <w:pPr>
              <w:widowControl/>
              <w:ind w:firstLineChars="0" w:firstLine="0"/>
              <w:jc w:val="center"/>
              <w:rPr>
                <w:rFonts w:ascii="宋体" w:hAnsi="宋体"/>
                <w:b/>
                <w:kern w:val="0"/>
                <w:sz w:val="21"/>
                <w:szCs w:val="21"/>
              </w:rPr>
            </w:pPr>
            <w:r w:rsidRPr="006C26FF">
              <w:rPr>
                <w:rFonts w:ascii="宋体" w:hAnsi="宋体"/>
                <w:b/>
                <w:kern w:val="0"/>
                <w:sz w:val="21"/>
                <w:szCs w:val="21"/>
              </w:rPr>
              <w:t>序号</w:t>
            </w:r>
          </w:p>
        </w:tc>
        <w:tc>
          <w:tcPr>
            <w:tcW w:w="5958" w:type="dxa"/>
            <w:vAlign w:val="center"/>
          </w:tcPr>
          <w:p w:rsidR="001B47A6" w:rsidRPr="006C26FF" w:rsidRDefault="001B47A6" w:rsidP="005B0249">
            <w:pPr>
              <w:widowControl/>
              <w:ind w:firstLineChars="0" w:firstLine="0"/>
              <w:jc w:val="center"/>
              <w:rPr>
                <w:rFonts w:ascii="宋体" w:hAnsi="宋体"/>
                <w:b/>
                <w:kern w:val="0"/>
                <w:sz w:val="21"/>
                <w:szCs w:val="21"/>
              </w:rPr>
            </w:pPr>
            <w:r w:rsidRPr="006C26FF">
              <w:rPr>
                <w:rFonts w:ascii="宋体" w:hAnsi="宋体"/>
                <w:b/>
                <w:kern w:val="0"/>
                <w:sz w:val="21"/>
                <w:szCs w:val="21"/>
              </w:rPr>
              <w:t>评</w:t>
            </w:r>
            <w:r w:rsidRPr="006C26FF">
              <w:rPr>
                <w:rFonts w:ascii="宋体" w:hAnsi="宋体"/>
                <w:b/>
                <w:sz w:val="21"/>
                <w:szCs w:val="21"/>
              </w:rPr>
              <w:t>价指标</w:t>
            </w:r>
          </w:p>
        </w:tc>
        <w:tc>
          <w:tcPr>
            <w:tcW w:w="1064" w:type="dxa"/>
            <w:vAlign w:val="center"/>
          </w:tcPr>
          <w:p w:rsidR="001B47A6" w:rsidRPr="006C26FF" w:rsidRDefault="001B47A6" w:rsidP="005B0249">
            <w:pPr>
              <w:ind w:firstLineChars="0" w:firstLine="0"/>
              <w:jc w:val="center"/>
              <w:rPr>
                <w:rFonts w:ascii="宋体" w:hAnsi="宋体"/>
                <w:b/>
                <w:sz w:val="21"/>
                <w:szCs w:val="21"/>
              </w:rPr>
            </w:pPr>
            <w:r w:rsidRPr="006C26FF">
              <w:rPr>
                <w:rFonts w:ascii="宋体" w:hAnsi="宋体"/>
                <w:b/>
                <w:sz w:val="21"/>
                <w:szCs w:val="21"/>
              </w:rPr>
              <w:t>分值</w:t>
            </w:r>
          </w:p>
        </w:tc>
        <w:tc>
          <w:tcPr>
            <w:tcW w:w="453" w:type="dxa"/>
            <w:vAlign w:val="center"/>
          </w:tcPr>
          <w:p w:rsidR="001B47A6" w:rsidRPr="006C26FF" w:rsidRDefault="001B47A6" w:rsidP="005B0249">
            <w:pPr>
              <w:ind w:firstLineChars="0" w:firstLine="0"/>
              <w:jc w:val="center"/>
              <w:rPr>
                <w:rFonts w:ascii="宋体" w:hAnsi="宋体"/>
                <w:b/>
                <w:sz w:val="21"/>
                <w:szCs w:val="21"/>
              </w:rPr>
            </w:pPr>
            <w:r w:rsidRPr="006C26FF">
              <w:rPr>
                <w:rFonts w:ascii="宋体" w:hAnsi="宋体"/>
                <w:b/>
                <w:sz w:val="21"/>
                <w:szCs w:val="21"/>
              </w:rPr>
              <w:t>得分</w:t>
            </w:r>
          </w:p>
        </w:tc>
      </w:tr>
      <w:tr w:rsidR="001B47A6" w:rsidRPr="006C26FF" w:rsidTr="005B0249">
        <w:trPr>
          <w:trHeight w:hRule="exact" w:val="1162"/>
          <w:jc w:val="center"/>
        </w:trPr>
        <w:tc>
          <w:tcPr>
            <w:tcW w:w="835" w:type="dxa"/>
            <w:vMerge w:val="restart"/>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基础</w:t>
            </w:r>
          </w:p>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建设</w:t>
            </w:r>
          </w:p>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lastRenderedPageBreak/>
              <w:t>部分</w:t>
            </w:r>
          </w:p>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(10)</w:t>
            </w:r>
          </w:p>
        </w:tc>
        <w:tc>
          <w:tcPr>
            <w:tcW w:w="599" w:type="dxa"/>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lastRenderedPageBreak/>
              <w:t>1</w:t>
            </w:r>
          </w:p>
        </w:tc>
        <w:tc>
          <w:tcPr>
            <w:tcW w:w="5958" w:type="dxa"/>
            <w:vAlign w:val="center"/>
          </w:tcPr>
          <w:p w:rsidR="001B47A6" w:rsidRPr="006C26FF" w:rsidRDefault="001B47A6" w:rsidP="005B0249">
            <w:pPr>
              <w:widowControl/>
              <w:ind w:firstLineChars="0" w:firstLine="0"/>
              <w:jc w:val="left"/>
              <w:rPr>
                <w:rFonts w:ascii="宋体" w:hAnsi="宋体"/>
                <w:kern w:val="0"/>
                <w:sz w:val="21"/>
                <w:szCs w:val="21"/>
              </w:rPr>
            </w:pPr>
            <w:r w:rsidRPr="006C26FF">
              <w:rPr>
                <w:rFonts w:ascii="宋体" w:hAnsi="宋体"/>
                <w:kern w:val="0"/>
                <w:sz w:val="21"/>
                <w:szCs w:val="21"/>
              </w:rPr>
              <w:t xml:space="preserve">实验设备管理： </w:t>
            </w:r>
            <w:r w:rsidRPr="006C26FF">
              <w:rPr>
                <w:rFonts w:ascii="宋体" w:hAnsi="宋体"/>
                <w:sz w:val="21"/>
                <w:szCs w:val="21"/>
              </w:rPr>
              <w:t>实验教学设备管理要严格做到账物相符，对实验教学设备的维修维护及报废等处理按学校的相关规定执行，保障实验教学正常进行。</w:t>
            </w:r>
          </w:p>
        </w:tc>
        <w:tc>
          <w:tcPr>
            <w:tcW w:w="1064" w:type="dxa"/>
            <w:vAlign w:val="center"/>
          </w:tcPr>
          <w:p w:rsidR="001B47A6" w:rsidRPr="006C26FF" w:rsidRDefault="001B47A6" w:rsidP="005B0249">
            <w:pPr>
              <w:widowControl/>
              <w:ind w:firstLineChars="0" w:firstLine="0"/>
              <w:jc w:val="center"/>
              <w:rPr>
                <w:rFonts w:ascii="宋体" w:hAnsi="宋体"/>
                <w:kern w:val="0"/>
                <w:sz w:val="21"/>
                <w:szCs w:val="21"/>
              </w:rPr>
            </w:pPr>
            <w:r w:rsidRPr="006C26FF">
              <w:rPr>
                <w:rFonts w:ascii="宋体" w:hAnsi="宋体"/>
                <w:kern w:val="0"/>
                <w:sz w:val="21"/>
                <w:szCs w:val="21"/>
              </w:rPr>
              <w:t>4</w:t>
            </w:r>
          </w:p>
        </w:tc>
        <w:tc>
          <w:tcPr>
            <w:tcW w:w="453" w:type="dxa"/>
          </w:tcPr>
          <w:p w:rsidR="001B47A6" w:rsidRPr="006C26FF" w:rsidRDefault="001B47A6" w:rsidP="005B0249">
            <w:pPr>
              <w:widowControl/>
              <w:ind w:firstLineChars="0" w:firstLine="0"/>
              <w:jc w:val="center"/>
              <w:rPr>
                <w:rFonts w:ascii="宋体" w:hAnsi="宋体"/>
                <w:kern w:val="0"/>
                <w:sz w:val="21"/>
                <w:szCs w:val="21"/>
              </w:rPr>
            </w:pPr>
          </w:p>
        </w:tc>
      </w:tr>
      <w:tr w:rsidR="001B47A6" w:rsidRPr="006C26FF" w:rsidTr="005B0249">
        <w:trPr>
          <w:trHeight w:hRule="exact" w:val="1246"/>
          <w:jc w:val="center"/>
        </w:trPr>
        <w:tc>
          <w:tcPr>
            <w:tcW w:w="835" w:type="dxa"/>
            <w:vMerge/>
            <w:vAlign w:val="center"/>
          </w:tcPr>
          <w:p w:rsidR="001B47A6" w:rsidRPr="006C26FF" w:rsidRDefault="001B47A6" w:rsidP="005B0249">
            <w:pPr>
              <w:ind w:firstLineChars="0" w:firstLine="0"/>
              <w:jc w:val="center"/>
              <w:rPr>
                <w:rFonts w:ascii="宋体" w:hAnsi="宋体"/>
                <w:sz w:val="21"/>
                <w:szCs w:val="21"/>
              </w:rPr>
            </w:pPr>
          </w:p>
        </w:tc>
        <w:tc>
          <w:tcPr>
            <w:tcW w:w="599" w:type="dxa"/>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2</w:t>
            </w:r>
          </w:p>
        </w:tc>
        <w:tc>
          <w:tcPr>
            <w:tcW w:w="5958" w:type="dxa"/>
            <w:vAlign w:val="center"/>
          </w:tcPr>
          <w:p w:rsidR="001B47A6" w:rsidRPr="006C26FF" w:rsidRDefault="001B47A6" w:rsidP="005B0249">
            <w:pPr>
              <w:widowControl/>
              <w:ind w:firstLineChars="0" w:firstLine="0"/>
              <w:jc w:val="left"/>
              <w:rPr>
                <w:rFonts w:ascii="宋体" w:hAnsi="宋体"/>
                <w:kern w:val="0"/>
                <w:sz w:val="21"/>
                <w:szCs w:val="21"/>
              </w:rPr>
            </w:pPr>
            <w:r w:rsidRPr="006C26FF">
              <w:rPr>
                <w:rFonts w:ascii="宋体" w:hAnsi="宋体"/>
                <w:kern w:val="0"/>
                <w:sz w:val="21"/>
                <w:szCs w:val="21"/>
              </w:rPr>
              <w:t>实验材料管理：</w:t>
            </w:r>
            <w:r w:rsidRPr="006C26FF">
              <w:rPr>
                <w:rFonts w:ascii="宋体" w:hAnsi="宋体"/>
                <w:sz w:val="21"/>
                <w:szCs w:val="21"/>
              </w:rPr>
              <w:t>实验材料购买要执行申购制度，没有申购计划不能购买，否则影响实验教学的后果应由相关人员负责，实验材料的使用要登记备案。</w:t>
            </w:r>
          </w:p>
        </w:tc>
        <w:tc>
          <w:tcPr>
            <w:tcW w:w="1064" w:type="dxa"/>
            <w:vAlign w:val="center"/>
          </w:tcPr>
          <w:p w:rsidR="001B47A6" w:rsidRPr="006C26FF" w:rsidRDefault="001B47A6" w:rsidP="005B0249">
            <w:pPr>
              <w:widowControl/>
              <w:ind w:firstLineChars="0" w:firstLine="0"/>
              <w:jc w:val="center"/>
              <w:rPr>
                <w:rFonts w:ascii="宋体" w:hAnsi="宋体"/>
                <w:kern w:val="0"/>
                <w:sz w:val="21"/>
                <w:szCs w:val="21"/>
              </w:rPr>
            </w:pPr>
            <w:r w:rsidRPr="006C26FF">
              <w:rPr>
                <w:rFonts w:ascii="宋体" w:hAnsi="宋体"/>
                <w:kern w:val="0"/>
                <w:sz w:val="21"/>
                <w:szCs w:val="21"/>
              </w:rPr>
              <w:t>2</w:t>
            </w:r>
          </w:p>
        </w:tc>
        <w:tc>
          <w:tcPr>
            <w:tcW w:w="453" w:type="dxa"/>
          </w:tcPr>
          <w:p w:rsidR="001B47A6" w:rsidRPr="006C26FF" w:rsidRDefault="001B47A6" w:rsidP="005B0249">
            <w:pPr>
              <w:widowControl/>
              <w:ind w:firstLineChars="0" w:firstLine="0"/>
              <w:jc w:val="center"/>
              <w:rPr>
                <w:rFonts w:ascii="宋体" w:hAnsi="宋体"/>
                <w:kern w:val="0"/>
                <w:sz w:val="21"/>
                <w:szCs w:val="21"/>
              </w:rPr>
            </w:pPr>
          </w:p>
        </w:tc>
      </w:tr>
      <w:tr w:rsidR="001B47A6" w:rsidRPr="006C26FF" w:rsidTr="005B0249">
        <w:trPr>
          <w:trHeight w:hRule="exact" w:val="850"/>
          <w:jc w:val="center"/>
        </w:trPr>
        <w:tc>
          <w:tcPr>
            <w:tcW w:w="835" w:type="dxa"/>
            <w:vMerge/>
            <w:vAlign w:val="center"/>
          </w:tcPr>
          <w:p w:rsidR="001B47A6" w:rsidRPr="006C26FF" w:rsidRDefault="001B47A6" w:rsidP="005B0249">
            <w:pPr>
              <w:ind w:firstLineChars="0" w:firstLine="0"/>
              <w:jc w:val="center"/>
              <w:rPr>
                <w:rFonts w:ascii="宋体" w:hAnsi="宋体"/>
                <w:sz w:val="21"/>
                <w:szCs w:val="21"/>
              </w:rPr>
            </w:pPr>
          </w:p>
        </w:tc>
        <w:tc>
          <w:tcPr>
            <w:tcW w:w="599" w:type="dxa"/>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kern w:val="0"/>
                <w:sz w:val="21"/>
                <w:szCs w:val="21"/>
              </w:rPr>
              <w:t>3</w:t>
            </w:r>
          </w:p>
        </w:tc>
        <w:tc>
          <w:tcPr>
            <w:tcW w:w="5958" w:type="dxa"/>
            <w:vAlign w:val="center"/>
          </w:tcPr>
          <w:p w:rsidR="001B47A6" w:rsidRPr="006C26FF" w:rsidRDefault="001B47A6" w:rsidP="005B0249">
            <w:pPr>
              <w:widowControl/>
              <w:ind w:firstLineChars="0" w:firstLine="0"/>
              <w:jc w:val="left"/>
              <w:rPr>
                <w:rFonts w:ascii="宋体" w:hAnsi="宋体"/>
                <w:kern w:val="0"/>
                <w:sz w:val="21"/>
                <w:szCs w:val="21"/>
              </w:rPr>
            </w:pPr>
            <w:r w:rsidRPr="006C26FF">
              <w:rPr>
                <w:rFonts w:ascii="宋体" w:hAnsi="宋体"/>
                <w:sz w:val="21"/>
                <w:szCs w:val="21"/>
              </w:rPr>
              <w:t>实验室安全管理：实验室的安全要落实责任制，要确定专门的责任人，出现盗窃及火灾等安全责任事故要追究到责任人。</w:t>
            </w:r>
          </w:p>
        </w:tc>
        <w:tc>
          <w:tcPr>
            <w:tcW w:w="1064" w:type="dxa"/>
            <w:vAlign w:val="center"/>
          </w:tcPr>
          <w:p w:rsidR="001B47A6" w:rsidRPr="006C26FF" w:rsidRDefault="001B47A6" w:rsidP="005B0249">
            <w:pPr>
              <w:widowControl/>
              <w:ind w:firstLineChars="0" w:firstLine="0"/>
              <w:jc w:val="center"/>
              <w:rPr>
                <w:rFonts w:ascii="宋体" w:hAnsi="宋体"/>
                <w:kern w:val="0"/>
                <w:sz w:val="21"/>
                <w:szCs w:val="21"/>
              </w:rPr>
            </w:pPr>
            <w:r w:rsidRPr="006C26FF">
              <w:rPr>
                <w:rFonts w:ascii="宋体" w:hAnsi="宋体"/>
                <w:kern w:val="0"/>
                <w:sz w:val="21"/>
                <w:szCs w:val="21"/>
              </w:rPr>
              <w:t>2</w:t>
            </w:r>
          </w:p>
        </w:tc>
        <w:tc>
          <w:tcPr>
            <w:tcW w:w="453" w:type="dxa"/>
          </w:tcPr>
          <w:p w:rsidR="001B47A6" w:rsidRPr="006C26FF" w:rsidRDefault="001B47A6" w:rsidP="005B0249">
            <w:pPr>
              <w:widowControl/>
              <w:ind w:firstLineChars="0" w:firstLine="0"/>
              <w:jc w:val="center"/>
              <w:rPr>
                <w:rFonts w:ascii="宋体" w:hAnsi="宋体"/>
                <w:kern w:val="0"/>
                <w:sz w:val="21"/>
                <w:szCs w:val="21"/>
              </w:rPr>
            </w:pPr>
          </w:p>
        </w:tc>
      </w:tr>
      <w:tr w:rsidR="001B47A6" w:rsidRPr="006C26FF" w:rsidTr="005B0249">
        <w:trPr>
          <w:trHeight w:hRule="exact" w:val="1174"/>
          <w:jc w:val="center"/>
        </w:trPr>
        <w:tc>
          <w:tcPr>
            <w:tcW w:w="835" w:type="dxa"/>
            <w:vMerge/>
          </w:tcPr>
          <w:p w:rsidR="001B47A6" w:rsidRPr="006C26FF" w:rsidRDefault="001B47A6" w:rsidP="005B0249">
            <w:pPr>
              <w:ind w:right="113" w:firstLineChars="0" w:firstLine="0"/>
              <w:jc w:val="center"/>
              <w:rPr>
                <w:rFonts w:ascii="宋体" w:hAnsi="宋体"/>
                <w:sz w:val="21"/>
                <w:szCs w:val="21"/>
              </w:rPr>
            </w:pPr>
          </w:p>
        </w:tc>
        <w:tc>
          <w:tcPr>
            <w:tcW w:w="599" w:type="dxa"/>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4</w:t>
            </w:r>
          </w:p>
        </w:tc>
        <w:tc>
          <w:tcPr>
            <w:tcW w:w="5958" w:type="dxa"/>
            <w:vAlign w:val="center"/>
          </w:tcPr>
          <w:p w:rsidR="001B47A6" w:rsidRPr="006C26FF" w:rsidRDefault="001B47A6" w:rsidP="005B0249">
            <w:pPr>
              <w:widowControl/>
              <w:ind w:firstLineChars="0" w:firstLine="0"/>
              <w:jc w:val="left"/>
              <w:rPr>
                <w:rFonts w:ascii="宋体" w:hAnsi="宋体"/>
                <w:kern w:val="0"/>
                <w:sz w:val="21"/>
                <w:szCs w:val="21"/>
              </w:rPr>
            </w:pPr>
            <w:r w:rsidRPr="006C26FF">
              <w:rPr>
                <w:rFonts w:ascii="宋体" w:hAnsi="宋体"/>
                <w:sz w:val="21"/>
                <w:szCs w:val="21"/>
              </w:rPr>
              <w:t>实验室卫生管理：实验室要做到整洁卫生，为学生创造良好的实验教学环境，实验中心将定期或不定期的对实验室进行安全及卫生等全面工作的检查</w:t>
            </w:r>
            <w:r w:rsidRPr="006C26FF">
              <w:rPr>
                <w:rFonts w:ascii="宋体" w:hAnsi="宋体"/>
                <w:kern w:val="0"/>
                <w:sz w:val="21"/>
                <w:szCs w:val="21"/>
              </w:rPr>
              <w:t>。</w:t>
            </w:r>
          </w:p>
        </w:tc>
        <w:tc>
          <w:tcPr>
            <w:tcW w:w="1064" w:type="dxa"/>
            <w:vAlign w:val="center"/>
          </w:tcPr>
          <w:p w:rsidR="001B47A6" w:rsidRPr="006C26FF" w:rsidRDefault="001B47A6" w:rsidP="005B0249">
            <w:pPr>
              <w:widowControl/>
              <w:ind w:firstLineChars="0" w:firstLine="0"/>
              <w:jc w:val="center"/>
              <w:rPr>
                <w:rFonts w:ascii="宋体" w:hAnsi="宋体"/>
                <w:kern w:val="0"/>
                <w:sz w:val="21"/>
                <w:szCs w:val="21"/>
              </w:rPr>
            </w:pPr>
            <w:r w:rsidRPr="006C26FF">
              <w:rPr>
                <w:rFonts w:ascii="宋体" w:hAnsi="宋体"/>
                <w:kern w:val="0"/>
                <w:sz w:val="21"/>
                <w:szCs w:val="21"/>
              </w:rPr>
              <w:t>2</w:t>
            </w:r>
          </w:p>
        </w:tc>
        <w:tc>
          <w:tcPr>
            <w:tcW w:w="453" w:type="dxa"/>
          </w:tcPr>
          <w:p w:rsidR="001B47A6" w:rsidRPr="006C26FF" w:rsidRDefault="001B47A6" w:rsidP="005B0249">
            <w:pPr>
              <w:widowControl/>
              <w:ind w:firstLineChars="0" w:firstLine="0"/>
              <w:jc w:val="center"/>
              <w:rPr>
                <w:rFonts w:ascii="宋体" w:hAnsi="宋体"/>
                <w:kern w:val="0"/>
                <w:sz w:val="21"/>
                <w:szCs w:val="21"/>
              </w:rPr>
            </w:pPr>
          </w:p>
        </w:tc>
      </w:tr>
      <w:tr w:rsidR="001B47A6" w:rsidRPr="006C26FF" w:rsidTr="005B0249">
        <w:trPr>
          <w:trHeight w:hRule="exact" w:val="778"/>
          <w:jc w:val="center"/>
        </w:trPr>
        <w:tc>
          <w:tcPr>
            <w:tcW w:w="835" w:type="dxa"/>
            <w:vMerge w:val="restart"/>
            <w:vAlign w:val="center"/>
          </w:tcPr>
          <w:p w:rsidR="001B47A6" w:rsidRPr="006C26FF" w:rsidRDefault="001B47A6" w:rsidP="005B0249">
            <w:pPr>
              <w:ind w:firstLineChars="0" w:firstLine="0"/>
              <w:rPr>
                <w:rFonts w:ascii="宋体" w:hAnsi="宋体"/>
                <w:sz w:val="21"/>
                <w:szCs w:val="21"/>
              </w:rPr>
            </w:pPr>
            <w:r w:rsidRPr="006C26FF">
              <w:rPr>
                <w:rFonts w:ascii="宋体" w:hAnsi="宋体"/>
                <w:sz w:val="21"/>
                <w:szCs w:val="21"/>
              </w:rPr>
              <w:t>实验</w:t>
            </w:r>
          </w:p>
          <w:p w:rsidR="001B47A6" w:rsidRPr="006C26FF" w:rsidRDefault="001B47A6" w:rsidP="005B0249">
            <w:pPr>
              <w:ind w:firstLineChars="0" w:firstLine="0"/>
              <w:rPr>
                <w:rFonts w:ascii="宋体" w:hAnsi="宋体"/>
                <w:sz w:val="21"/>
                <w:szCs w:val="21"/>
              </w:rPr>
            </w:pPr>
            <w:r w:rsidRPr="006C26FF">
              <w:rPr>
                <w:rFonts w:ascii="宋体" w:hAnsi="宋体"/>
                <w:sz w:val="21"/>
                <w:szCs w:val="21"/>
              </w:rPr>
              <w:t>教学</w:t>
            </w:r>
          </w:p>
          <w:p w:rsidR="001B47A6" w:rsidRPr="006C26FF" w:rsidRDefault="001B47A6" w:rsidP="005B0249">
            <w:pPr>
              <w:ind w:firstLineChars="0" w:firstLine="0"/>
              <w:rPr>
                <w:rFonts w:ascii="宋体" w:hAnsi="宋体"/>
                <w:sz w:val="21"/>
                <w:szCs w:val="21"/>
              </w:rPr>
            </w:pPr>
            <w:r w:rsidRPr="006C26FF">
              <w:rPr>
                <w:rFonts w:ascii="宋体" w:hAnsi="宋体"/>
                <w:sz w:val="21"/>
                <w:szCs w:val="21"/>
              </w:rPr>
              <w:t>研究</w:t>
            </w:r>
          </w:p>
          <w:p w:rsidR="001B47A6" w:rsidRPr="006C26FF" w:rsidRDefault="001B47A6" w:rsidP="005B0249">
            <w:pPr>
              <w:ind w:firstLineChars="0" w:firstLine="0"/>
              <w:rPr>
                <w:rFonts w:ascii="宋体" w:hAnsi="宋体"/>
                <w:sz w:val="21"/>
                <w:szCs w:val="21"/>
              </w:rPr>
            </w:pPr>
            <w:r w:rsidRPr="006C26FF">
              <w:rPr>
                <w:rFonts w:ascii="宋体" w:hAnsi="宋体"/>
                <w:sz w:val="21"/>
                <w:szCs w:val="21"/>
              </w:rPr>
              <w:t>部分</w:t>
            </w:r>
          </w:p>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(5)</w:t>
            </w:r>
          </w:p>
        </w:tc>
        <w:tc>
          <w:tcPr>
            <w:tcW w:w="599" w:type="dxa"/>
            <w:vAlign w:val="center"/>
          </w:tcPr>
          <w:p w:rsidR="001B47A6" w:rsidRPr="006C26FF" w:rsidRDefault="001B47A6" w:rsidP="005B0249">
            <w:pPr>
              <w:ind w:firstLineChars="0" w:firstLine="0"/>
              <w:jc w:val="center"/>
              <w:rPr>
                <w:rFonts w:ascii="宋体" w:hAnsi="宋体"/>
                <w:kern w:val="0"/>
                <w:sz w:val="21"/>
                <w:szCs w:val="21"/>
              </w:rPr>
            </w:pPr>
            <w:r w:rsidRPr="006C26FF">
              <w:rPr>
                <w:rFonts w:ascii="宋体" w:hAnsi="宋体"/>
                <w:kern w:val="0"/>
                <w:sz w:val="21"/>
                <w:szCs w:val="21"/>
              </w:rPr>
              <w:t>5</w:t>
            </w:r>
          </w:p>
        </w:tc>
        <w:tc>
          <w:tcPr>
            <w:tcW w:w="5958" w:type="dxa"/>
            <w:vAlign w:val="center"/>
          </w:tcPr>
          <w:p w:rsidR="001B47A6" w:rsidRPr="006C26FF" w:rsidRDefault="001B47A6" w:rsidP="005B0249">
            <w:pPr>
              <w:widowControl/>
              <w:ind w:firstLineChars="0" w:firstLine="0"/>
              <w:jc w:val="left"/>
              <w:rPr>
                <w:rFonts w:ascii="宋体" w:hAnsi="宋体"/>
                <w:kern w:val="0"/>
                <w:sz w:val="21"/>
                <w:szCs w:val="21"/>
              </w:rPr>
            </w:pPr>
            <w:r w:rsidRPr="006C26FF">
              <w:rPr>
                <w:rFonts w:ascii="宋体" w:hAnsi="宋体"/>
                <w:sz w:val="21"/>
                <w:szCs w:val="21"/>
              </w:rPr>
              <w:t>实验技术人员积极配合实验相关的理论课程任课教师进实验室参与实验教学研究或指导实验。</w:t>
            </w:r>
          </w:p>
        </w:tc>
        <w:tc>
          <w:tcPr>
            <w:tcW w:w="1064" w:type="dxa"/>
            <w:vAlign w:val="center"/>
          </w:tcPr>
          <w:p w:rsidR="001B47A6" w:rsidRPr="006C26FF" w:rsidRDefault="001B47A6" w:rsidP="005B0249">
            <w:pPr>
              <w:widowControl/>
              <w:ind w:firstLineChars="0" w:firstLine="0"/>
              <w:jc w:val="center"/>
              <w:rPr>
                <w:rFonts w:ascii="宋体" w:hAnsi="宋体"/>
                <w:kern w:val="0"/>
                <w:sz w:val="21"/>
                <w:szCs w:val="21"/>
              </w:rPr>
            </w:pPr>
            <w:r w:rsidRPr="006C26FF">
              <w:rPr>
                <w:rFonts w:ascii="宋体" w:hAnsi="宋体"/>
                <w:kern w:val="0"/>
                <w:sz w:val="21"/>
                <w:szCs w:val="21"/>
              </w:rPr>
              <w:t>3</w:t>
            </w:r>
          </w:p>
        </w:tc>
        <w:tc>
          <w:tcPr>
            <w:tcW w:w="453" w:type="dxa"/>
          </w:tcPr>
          <w:p w:rsidR="001B47A6" w:rsidRPr="006C26FF" w:rsidRDefault="001B47A6" w:rsidP="005B0249">
            <w:pPr>
              <w:widowControl/>
              <w:ind w:firstLineChars="0" w:firstLine="0"/>
              <w:jc w:val="center"/>
              <w:rPr>
                <w:rFonts w:ascii="宋体" w:hAnsi="宋体"/>
                <w:kern w:val="0"/>
                <w:sz w:val="21"/>
                <w:szCs w:val="21"/>
              </w:rPr>
            </w:pPr>
          </w:p>
        </w:tc>
      </w:tr>
      <w:tr w:rsidR="001B47A6" w:rsidRPr="006C26FF" w:rsidTr="005B0249">
        <w:trPr>
          <w:trHeight w:hRule="exact" w:val="1546"/>
          <w:jc w:val="center"/>
        </w:trPr>
        <w:tc>
          <w:tcPr>
            <w:tcW w:w="835" w:type="dxa"/>
            <w:vMerge/>
            <w:vAlign w:val="center"/>
          </w:tcPr>
          <w:p w:rsidR="001B47A6" w:rsidRPr="006C26FF" w:rsidRDefault="001B47A6" w:rsidP="005B0249">
            <w:pPr>
              <w:ind w:right="113" w:firstLineChars="0" w:firstLine="0"/>
              <w:jc w:val="center"/>
              <w:rPr>
                <w:rFonts w:ascii="宋体" w:hAnsi="宋体"/>
                <w:sz w:val="21"/>
                <w:szCs w:val="21"/>
              </w:rPr>
            </w:pPr>
          </w:p>
        </w:tc>
        <w:tc>
          <w:tcPr>
            <w:tcW w:w="599" w:type="dxa"/>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6</w:t>
            </w:r>
          </w:p>
        </w:tc>
        <w:tc>
          <w:tcPr>
            <w:tcW w:w="5958" w:type="dxa"/>
            <w:vAlign w:val="center"/>
          </w:tcPr>
          <w:p w:rsidR="001B47A6" w:rsidRPr="006C26FF" w:rsidRDefault="001B47A6" w:rsidP="005B0249">
            <w:pPr>
              <w:widowControl/>
              <w:ind w:firstLineChars="0" w:firstLine="0"/>
              <w:jc w:val="left"/>
              <w:rPr>
                <w:rFonts w:ascii="宋体" w:hAnsi="宋体"/>
                <w:sz w:val="21"/>
                <w:szCs w:val="21"/>
              </w:rPr>
            </w:pPr>
            <w:r w:rsidRPr="006C26FF">
              <w:rPr>
                <w:rFonts w:ascii="宋体" w:hAnsi="宋体"/>
                <w:sz w:val="21"/>
                <w:szCs w:val="21"/>
              </w:rPr>
              <w:t>实验技术人员积极参与相关的实验教学改革立项课题和研究工作，当年立项确实完成，或者当年发表与实验课程建设相关的实践教学研究论文或参加出版实验教材，或者所承担的实验课程当年获得院级及以上奖励。</w:t>
            </w:r>
          </w:p>
        </w:tc>
        <w:tc>
          <w:tcPr>
            <w:tcW w:w="1064" w:type="dxa"/>
            <w:vAlign w:val="center"/>
          </w:tcPr>
          <w:p w:rsidR="001B47A6" w:rsidRPr="006C26FF" w:rsidRDefault="001B47A6" w:rsidP="005B0249">
            <w:pPr>
              <w:widowControl/>
              <w:ind w:firstLineChars="0" w:firstLine="0"/>
              <w:jc w:val="center"/>
              <w:rPr>
                <w:rFonts w:ascii="宋体" w:hAnsi="宋体"/>
                <w:kern w:val="0"/>
                <w:sz w:val="21"/>
                <w:szCs w:val="21"/>
              </w:rPr>
            </w:pPr>
            <w:r w:rsidRPr="006C26FF">
              <w:rPr>
                <w:rFonts w:ascii="宋体" w:hAnsi="宋体"/>
                <w:kern w:val="0"/>
                <w:sz w:val="21"/>
                <w:szCs w:val="21"/>
              </w:rPr>
              <w:t>1</w:t>
            </w:r>
          </w:p>
        </w:tc>
        <w:tc>
          <w:tcPr>
            <w:tcW w:w="453" w:type="dxa"/>
          </w:tcPr>
          <w:p w:rsidR="001B47A6" w:rsidRPr="006C26FF" w:rsidRDefault="001B47A6" w:rsidP="005B0249">
            <w:pPr>
              <w:widowControl/>
              <w:ind w:firstLineChars="0" w:firstLine="0"/>
              <w:jc w:val="center"/>
              <w:rPr>
                <w:rFonts w:ascii="宋体" w:hAnsi="宋体"/>
                <w:kern w:val="0"/>
                <w:sz w:val="21"/>
                <w:szCs w:val="21"/>
              </w:rPr>
            </w:pPr>
          </w:p>
        </w:tc>
      </w:tr>
      <w:tr w:rsidR="001B47A6" w:rsidRPr="006C26FF" w:rsidTr="005B0249">
        <w:trPr>
          <w:trHeight w:hRule="exact" w:val="1193"/>
          <w:jc w:val="center"/>
        </w:trPr>
        <w:tc>
          <w:tcPr>
            <w:tcW w:w="835" w:type="dxa"/>
            <w:vMerge/>
            <w:vAlign w:val="center"/>
          </w:tcPr>
          <w:p w:rsidR="001B47A6" w:rsidRPr="006C26FF" w:rsidRDefault="001B47A6" w:rsidP="005B0249">
            <w:pPr>
              <w:ind w:right="113" w:firstLineChars="0" w:firstLine="0"/>
              <w:jc w:val="center"/>
              <w:rPr>
                <w:rFonts w:ascii="宋体" w:hAnsi="宋体"/>
                <w:sz w:val="21"/>
                <w:szCs w:val="21"/>
              </w:rPr>
            </w:pPr>
          </w:p>
        </w:tc>
        <w:tc>
          <w:tcPr>
            <w:tcW w:w="599" w:type="dxa"/>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7</w:t>
            </w:r>
          </w:p>
        </w:tc>
        <w:tc>
          <w:tcPr>
            <w:tcW w:w="5958" w:type="dxa"/>
            <w:vAlign w:val="center"/>
          </w:tcPr>
          <w:p w:rsidR="001B47A6" w:rsidRPr="006C26FF" w:rsidRDefault="001B47A6" w:rsidP="005B0249">
            <w:pPr>
              <w:widowControl/>
              <w:ind w:firstLineChars="0" w:firstLine="0"/>
              <w:jc w:val="left"/>
              <w:rPr>
                <w:rFonts w:ascii="宋体" w:hAnsi="宋体"/>
                <w:sz w:val="21"/>
                <w:szCs w:val="21"/>
              </w:rPr>
            </w:pPr>
            <w:r w:rsidRPr="006C26FF">
              <w:rPr>
                <w:rFonts w:ascii="宋体" w:hAnsi="宋体"/>
                <w:sz w:val="21"/>
                <w:szCs w:val="21"/>
              </w:rPr>
              <w:t>实验技术人员当年指导学生科技创新活动获得校级以上奖励，或者参与设计开放性实验，或者指导本科生进行毕业设计</w:t>
            </w:r>
          </w:p>
        </w:tc>
        <w:tc>
          <w:tcPr>
            <w:tcW w:w="1064" w:type="dxa"/>
            <w:vAlign w:val="center"/>
          </w:tcPr>
          <w:p w:rsidR="001B47A6" w:rsidRPr="006C26FF" w:rsidRDefault="001B47A6" w:rsidP="005B0249">
            <w:pPr>
              <w:widowControl/>
              <w:ind w:firstLineChars="0" w:firstLine="0"/>
              <w:jc w:val="center"/>
              <w:rPr>
                <w:rFonts w:ascii="宋体" w:hAnsi="宋体"/>
                <w:kern w:val="0"/>
                <w:sz w:val="21"/>
                <w:szCs w:val="21"/>
              </w:rPr>
            </w:pPr>
            <w:r w:rsidRPr="006C26FF">
              <w:rPr>
                <w:rFonts w:ascii="宋体" w:hAnsi="宋体"/>
                <w:kern w:val="0"/>
                <w:sz w:val="21"/>
                <w:szCs w:val="21"/>
              </w:rPr>
              <w:t>1</w:t>
            </w:r>
          </w:p>
        </w:tc>
        <w:tc>
          <w:tcPr>
            <w:tcW w:w="453" w:type="dxa"/>
          </w:tcPr>
          <w:p w:rsidR="001B47A6" w:rsidRPr="006C26FF" w:rsidRDefault="001B47A6" w:rsidP="005B0249">
            <w:pPr>
              <w:widowControl/>
              <w:ind w:firstLineChars="0" w:firstLine="0"/>
              <w:jc w:val="center"/>
              <w:rPr>
                <w:rFonts w:ascii="宋体" w:hAnsi="宋体"/>
                <w:kern w:val="0"/>
                <w:sz w:val="21"/>
                <w:szCs w:val="21"/>
              </w:rPr>
            </w:pPr>
          </w:p>
        </w:tc>
      </w:tr>
    </w:tbl>
    <w:p w:rsidR="001B47A6" w:rsidRPr="006C26FF" w:rsidRDefault="001B47A6" w:rsidP="001B47A6">
      <w:pPr>
        <w:pStyle w:val="a5"/>
        <w:spacing w:beforeLines="50" w:before="156"/>
        <w:ind w:firstLine="482"/>
        <w:rPr>
          <w:rFonts w:ascii="宋体" w:hAnsi="宋体" w:hint="eastAsia"/>
          <w:b/>
          <w:szCs w:val="24"/>
        </w:rPr>
      </w:pPr>
      <w:r w:rsidRPr="006C26FF">
        <w:rPr>
          <w:rFonts w:ascii="宋体" w:hAnsi="宋体"/>
          <w:b/>
          <w:szCs w:val="24"/>
        </w:rPr>
        <w:t>说明：其中第5至7项只有两个分值，或者得满分，或者得0分；但第1至4项是变的，根据实际的情况确定。</w:t>
      </w:r>
    </w:p>
    <w:p w:rsidR="001B47A6" w:rsidRPr="006C26FF" w:rsidRDefault="001B47A6" w:rsidP="001B47A6">
      <w:pPr>
        <w:pStyle w:val="a5"/>
        <w:spacing w:beforeLines="50" w:before="156"/>
        <w:ind w:firstLine="482"/>
        <w:rPr>
          <w:rFonts w:ascii="宋体" w:hAnsi="宋体" w:hint="eastAsia"/>
          <w:b/>
          <w:szCs w:val="24"/>
        </w:rPr>
      </w:pPr>
    </w:p>
    <w:p w:rsidR="001B47A6" w:rsidRPr="006C26FF" w:rsidRDefault="001B47A6" w:rsidP="001B47A6">
      <w:pPr>
        <w:pStyle w:val="a5"/>
        <w:spacing w:beforeLines="50" w:before="156"/>
        <w:ind w:firstLine="482"/>
        <w:rPr>
          <w:rFonts w:ascii="宋体" w:hAnsi="宋体" w:hint="eastAsia"/>
          <w:b/>
          <w:szCs w:val="24"/>
        </w:rPr>
      </w:pPr>
    </w:p>
    <w:p w:rsidR="001B47A6" w:rsidRPr="006C26FF" w:rsidRDefault="001B47A6" w:rsidP="001B47A6">
      <w:pPr>
        <w:pStyle w:val="a5"/>
        <w:spacing w:beforeLines="50" w:before="156"/>
        <w:ind w:firstLine="482"/>
        <w:rPr>
          <w:rFonts w:ascii="宋体" w:hAnsi="宋体" w:hint="eastAsia"/>
          <w:b/>
          <w:szCs w:val="24"/>
        </w:rPr>
      </w:pPr>
    </w:p>
    <w:p w:rsidR="001B47A6" w:rsidRPr="006C26FF" w:rsidRDefault="001B47A6" w:rsidP="001B47A6">
      <w:pPr>
        <w:pStyle w:val="a5"/>
        <w:spacing w:beforeLines="50" w:before="156"/>
        <w:ind w:firstLine="482"/>
        <w:rPr>
          <w:rFonts w:ascii="宋体" w:hAnsi="宋体"/>
          <w:b/>
          <w:szCs w:val="24"/>
        </w:rPr>
      </w:pPr>
    </w:p>
    <w:p w:rsidR="001B47A6" w:rsidRPr="006C26FF" w:rsidRDefault="001B47A6" w:rsidP="001B47A6">
      <w:pPr>
        <w:spacing w:before="240" w:after="240"/>
        <w:ind w:firstLine="482"/>
        <w:rPr>
          <w:rFonts w:ascii="宋体" w:hAnsi="宋体" w:hint="eastAsia"/>
          <w:b/>
        </w:rPr>
      </w:pPr>
      <w:bookmarkStart w:id="48" w:name="_Toc309122376"/>
      <w:bookmarkStart w:id="49" w:name="_Toc311748684"/>
      <w:r w:rsidRPr="006C26FF">
        <w:rPr>
          <w:rFonts w:ascii="宋体" w:hAnsi="宋体"/>
          <w:b/>
        </w:rPr>
        <w:t>附件2-3：本科实验教学文件评价表</w:t>
      </w:r>
      <w:bookmarkEnd w:id="48"/>
      <w:bookmarkEnd w:id="4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
        <w:gridCol w:w="5707"/>
        <w:gridCol w:w="743"/>
        <w:gridCol w:w="502"/>
        <w:gridCol w:w="502"/>
        <w:gridCol w:w="502"/>
        <w:gridCol w:w="491"/>
      </w:tblGrid>
      <w:tr w:rsidR="001B47A6" w:rsidRPr="006C26FF" w:rsidTr="005B0249">
        <w:trPr>
          <w:trHeight w:val="134"/>
          <w:jc w:val="center"/>
        </w:trPr>
        <w:tc>
          <w:tcPr>
            <w:tcW w:w="641" w:type="dxa"/>
            <w:tcBorders>
              <w:left w:val="single" w:sz="4" w:space="0" w:color="auto"/>
            </w:tcBorders>
            <w:vAlign w:val="center"/>
          </w:tcPr>
          <w:p w:rsidR="001B47A6" w:rsidRPr="006C26FF" w:rsidRDefault="001B47A6" w:rsidP="005B0249">
            <w:pPr>
              <w:ind w:firstLineChars="0" w:firstLine="0"/>
              <w:jc w:val="center"/>
              <w:rPr>
                <w:rFonts w:ascii="宋体" w:hAnsi="宋体"/>
                <w:b/>
                <w:sz w:val="21"/>
                <w:szCs w:val="21"/>
              </w:rPr>
            </w:pPr>
            <w:r w:rsidRPr="006C26FF">
              <w:rPr>
                <w:rFonts w:ascii="宋体" w:hAnsi="宋体"/>
                <w:b/>
                <w:sz w:val="21"/>
                <w:szCs w:val="21"/>
              </w:rPr>
              <w:t>序号</w:t>
            </w:r>
          </w:p>
        </w:tc>
        <w:tc>
          <w:tcPr>
            <w:tcW w:w="5707" w:type="dxa"/>
            <w:vAlign w:val="center"/>
          </w:tcPr>
          <w:p w:rsidR="001B47A6" w:rsidRPr="006C26FF" w:rsidRDefault="001B47A6" w:rsidP="005B0249">
            <w:pPr>
              <w:ind w:firstLineChars="0" w:firstLine="0"/>
              <w:jc w:val="center"/>
              <w:rPr>
                <w:rFonts w:ascii="宋体" w:hAnsi="宋体"/>
                <w:b/>
                <w:sz w:val="21"/>
                <w:szCs w:val="21"/>
              </w:rPr>
            </w:pPr>
            <w:r w:rsidRPr="006C26FF">
              <w:rPr>
                <w:rFonts w:ascii="宋体" w:hAnsi="宋体"/>
                <w:b/>
                <w:sz w:val="21"/>
                <w:szCs w:val="21"/>
              </w:rPr>
              <w:t>评价指标</w:t>
            </w:r>
          </w:p>
        </w:tc>
        <w:tc>
          <w:tcPr>
            <w:tcW w:w="743" w:type="dxa"/>
            <w:vAlign w:val="center"/>
          </w:tcPr>
          <w:p w:rsidR="001B47A6" w:rsidRPr="006C26FF" w:rsidRDefault="001B47A6" w:rsidP="005B0249">
            <w:pPr>
              <w:ind w:firstLineChars="0" w:firstLine="0"/>
              <w:jc w:val="center"/>
              <w:rPr>
                <w:rFonts w:ascii="宋体" w:hAnsi="宋体"/>
                <w:b/>
                <w:sz w:val="21"/>
                <w:szCs w:val="21"/>
              </w:rPr>
            </w:pPr>
            <w:r w:rsidRPr="006C26FF">
              <w:rPr>
                <w:rFonts w:ascii="宋体" w:hAnsi="宋体"/>
                <w:b/>
                <w:sz w:val="21"/>
                <w:szCs w:val="21"/>
              </w:rPr>
              <w:t>分值</w:t>
            </w:r>
          </w:p>
        </w:tc>
        <w:tc>
          <w:tcPr>
            <w:tcW w:w="502" w:type="dxa"/>
            <w:vAlign w:val="center"/>
          </w:tcPr>
          <w:p w:rsidR="001B47A6" w:rsidRPr="006C26FF" w:rsidRDefault="001B47A6" w:rsidP="005B0249">
            <w:pPr>
              <w:ind w:firstLineChars="0" w:firstLine="0"/>
              <w:jc w:val="center"/>
              <w:rPr>
                <w:rFonts w:ascii="宋体" w:hAnsi="宋体"/>
                <w:b/>
                <w:sz w:val="21"/>
                <w:szCs w:val="21"/>
              </w:rPr>
            </w:pPr>
            <w:r w:rsidRPr="006C26FF">
              <w:rPr>
                <w:rFonts w:ascii="宋体" w:hAnsi="宋体"/>
                <w:b/>
                <w:sz w:val="21"/>
                <w:szCs w:val="21"/>
              </w:rPr>
              <w:t>A</w:t>
            </w:r>
          </w:p>
        </w:tc>
        <w:tc>
          <w:tcPr>
            <w:tcW w:w="502" w:type="dxa"/>
            <w:vAlign w:val="center"/>
          </w:tcPr>
          <w:p w:rsidR="001B47A6" w:rsidRPr="006C26FF" w:rsidRDefault="001B47A6" w:rsidP="005B0249">
            <w:pPr>
              <w:ind w:firstLineChars="0" w:firstLine="0"/>
              <w:jc w:val="center"/>
              <w:rPr>
                <w:rFonts w:ascii="宋体" w:hAnsi="宋体"/>
                <w:b/>
                <w:sz w:val="21"/>
                <w:szCs w:val="21"/>
              </w:rPr>
            </w:pPr>
            <w:r w:rsidRPr="006C26FF">
              <w:rPr>
                <w:rFonts w:ascii="宋体" w:hAnsi="宋体"/>
                <w:b/>
                <w:sz w:val="21"/>
                <w:szCs w:val="21"/>
              </w:rPr>
              <w:t>B</w:t>
            </w:r>
          </w:p>
        </w:tc>
        <w:tc>
          <w:tcPr>
            <w:tcW w:w="502" w:type="dxa"/>
            <w:vAlign w:val="center"/>
          </w:tcPr>
          <w:p w:rsidR="001B47A6" w:rsidRPr="006C26FF" w:rsidRDefault="001B47A6" w:rsidP="005B0249">
            <w:pPr>
              <w:ind w:firstLineChars="0" w:firstLine="0"/>
              <w:jc w:val="center"/>
              <w:rPr>
                <w:rFonts w:ascii="宋体" w:hAnsi="宋体"/>
                <w:b/>
                <w:sz w:val="21"/>
                <w:szCs w:val="21"/>
              </w:rPr>
            </w:pPr>
            <w:r w:rsidRPr="006C26FF">
              <w:rPr>
                <w:rFonts w:ascii="宋体" w:hAnsi="宋体"/>
                <w:b/>
                <w:sz w:val="21"/>
                <w:szCs w:val="21"/>
              </w:rPr>
              <w:t>C</w:t>
            </w:r>
          </w:p>
        </w:tc>
        <w:tc>
          <w:tcPr>
            <w:tcW w:w="491" w:type="dxa"/>
            <w:vAlign w:val="center"/>
          </w:tcPr>
          <w:p w:rsidR="001B47A6" w:rsidRPr="006C26FF" w:rsidRDefault="001B47A6" w:rsidP="005B0249">
            <w:pPr>
              <w:ind w:firstLineChars="0" w:firstLine="0"/>
              <w:jc w:val="center"/>
              <w:rPr>
                <w:rFonts w:ascii="宋体" w:hAnsi="宋体"/>
                <w:b/>
                <w:sz w:val="21"/>
                <w:szCs w:val="21"/>
              </w:rPr>
            </w:pPr>
            <w:r w:rsidRPr="006C26FF">
              <w:rPr>
                <w:rFonts w:ascii="宋体" w:hAnsi="宋体"/>
                <w:b/>
                <w:sz w:val="21"/>
                <w:szCs w:val="21"/>
              </w:rPr>
              <w:t>D</w:t>
            </w:r>
          </w:p>
        </w:tc>
      </w:tr>
      <w:tr w:rsidR="001B47A6" w:rsidRPr="006C26FF" w:rsidTr="005B0249">
        <w:trPr>
          <w:trHeight w:val="409"/>
          <w:jc w:val="center"/>
        </w:trPr>
        <w:tc>
          <w:tcPr>
            <w:tcW w:w="641" w:type="dxa"/>
            <w:tcBorders>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1</w:t>
            </w:r>
          </w:p>
        </w:tc>
        <w:tc>
          <w:tcPr>
            <w:tcW w:w="5707"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r w:rsidRPr="006C26FF">
              <w:rPr>
                <w:rFonts w:ascii="宋体" w:hAnsi="宋体"/>
                <w:sz w:val="21"/>
                <w:szCs w:val="21"/>
              </w:rPr>
              <w:t>《教学大纲》参照国家教育部提出的课程教学基本要求，符合培养目标要求，服从课程结构及教学安排的整体需要。</w:t>
            </w:r>
          </w:p>
        </w:tc>
        <w:tc>
          <w:tcPr>
            <w:tcW w:w="743" w:type="dxa"/>
            <w:tcBorders>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2</w:t>
            </w: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491"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r>
      <w:tr w:rsidR="001B47A6" w:rsidRPr="006C26FF" w:rsidTr="005B0249">
        <w:trPr>
          <w:trHeight w:val="605"/>
          <w:jc w:val="center"/>
        </w:trPr>
        <w:tc>
          <w:tcPr>
            <w:tcW w:w="641" w:type="dxa"/>
            <w:tcBorders>
              <w:top w:val="single" w:sz="4" w:space="0" w:color="auto"/>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2</w:t>
            </w:r>
          </w:p>
        </w:tc>
        <w:tc>
          <w:tcPr>
            <w:tcW w:w="5707"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r w:rsidRPr="006C26FF">
              <w:rPr>
                <w:rFonts w:ascii="宋体" w:hAnsi="宋体"/>
                <w:sz w:val="21"/>
                <w:szCs w:val="21"/>
              </w:rPr>
              <w:t>《教学大纲》内容完备，包括实验课程教学目标、实验教学内容基本要求、实学时分配和教学进度、实验教材名称（或</w:t>
            </w:r>
            <w:r w:rsidRPr="006C26FF">
              <w:rPr>
                <w:rFonts w:ascii="宋体" w:hAnsi="宋体"/>
                <w:sz w:val="21"/>
                <w:szCs w:val="21"/>
              </w:rPr>
              <w:lastRenderedPageBreak/>
              <w:t>参考资料和文献名称）以及必要的说明部分。</w:t>
            </w:r>
          </w:p>
        </w:tc>
        <w:tc>
          <w:tcPr>
            <w:tcW w:w="743" w:type="dxa"/>
            <w:tcBorders>
              <w:top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lastRenderedPageBreak/>
              <w:t>2</w:t>
            </w: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491"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r>
      <w:tr w:rsidR="001B47A6" w:rsidRPr="006C26FF" w:rsidTr="005B0249">
        <w:trPr>
          <w:trHeight w:val="401"/>
          <w:jc w:val="center"/>
        </w:trPr>
        <w:tc>
          <w:tcPr>
            <w:tcW w:w="641" w:type="dxa"/>
            <w:tcBorders>
              <w:top w:val="single" w:sz="4" w:space="0" w:color="auto"/>
              <w:left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lastRenderedPageBreak/>
              <w:t>3</w:t>
            </w:r>
          </w:p>
        </w:tc>
        <w:tc>
          <w:tcPr>
            <w:tcW w:w="5707" w:type="dxa"/>
            <w:vAlign w:val="center"/>
          </w:tcPr>
          <w:p w:rsidR="001B47A6" w:rsidRPr="006C26FF" w:rsidRDefault="001B47A6" w:rsidP="005B0249">
            <w:pPr>
              <w:ind w:firstLineChars="0" w:firstLine="0"/>
              <w:rPr>
                <w:rFonts w:ascii="宋体" w:hAnsi="宋体"/>
                <w:sz w:val="21"/>
                <w:szCs w:val="21"/>
              </w:rPr>
            </w:pPr>
            <w:r w:rsidRPr="006C26FF">
              <w:rPr>
                <w:rFonts w:ascii="宋体" w:hAnsi="宋体"/>
                <w:sz w:val="21"/>
                <w:szCs w:val="21"/>
              </w:rPr>
              <w:t>《教学大纲》在学院规定的四年使用期限内，做到及时更新。</w:t>
            </w:r>
          </w:p>
        </w:tc>
        <w:tc>
          <w:tcPr>
            <w:tcW w:w="743" w:type="dxa"/>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1</w:t>
            </w:r>
          </w:p>
        </w:tc>
        <w:tc>
          <w:tcPr>
            <w:tcW w:w="502" w:type="dxa"/>
            <w:vAlign w:val="center"/>
          </w:tcPr>
          <w:p w:rsidR="001B47A6" w:rsidRPr="006C26FF" w:rsidRDefault="001B47A6" w:rsidP="005B0249">
            <w:pPr>
              <w:ind w:firstLineChars="0" w:firstLine="0"/>
              <w:rPr>
                <w:rFonts w:ascii="宋体" w:hAnsi="宋体"/>
                <w:sz w:val="21"/>
                <w:szCs w:val="21"/>
              </w:rPr>
            </w:pPr>
          </w:p>
        </w:tc>
        <w:tc>
          <w:tcPr>
            <w:tcW w:w="502" w:type="dxa"/>
            <w:vAlign w:val="center"/>
          </w:tcPr>
          <w:p w:rsidR="001B47A6" w:rsidRPr="006C26FF" w:rsidRDefault="001B47A6" w:rsidP="005B0249">
            <w:pPr>
              <w:ind w:firstLineChars="0" w:firstLine="0"/>
              <w:rPr>
                <w:rFonts w:ascii="宋体" w:hAnsi="宋体"/>
                <w:sz w:val="21"/>
                <w:szCs w:val="21"/>
              </w:rPr>
            </w:pPr>
          </w:p>
        </w:tc>
        <w:tc>
          <w:tcPr>
            <w:tcW w:w="502" w:type="dxa"/>
            <w:vAlign w:val="center"/>
          </w:tcPr>
          <w:p w:rsidR="001B47A6" w:rsidRPr="006C26FF" w:rsidRDefault="001B47A6" w:rsidP="005B0249">
            <w:pPr>
              <w:ind w:firstLineChars="0" w:firstLine="0"/>
              <w:rPr>
                <w:rFonts w:ascii="宋体" w:hAnsi="宋体"/>
                <w:sz w:val="21"/>
                <w:szCs w:val="21"/>
              </w:rPr>
            </w:pPr>
          </w:p>
        </w:tc>
        <w:tc>
          <w:tcPr>
            <w:tcW w:w="491" w:type="dxa"/>
            <w:vAlign w:val="center"/>
          </w:tcPr>
          <w:p w:rsidR="001B47A6" w:rsidRPr="006C26FF" w:rsidRDefault="001B47A6" w:rsidP="005B0249">
            <w:pPr>
              <w:ind w:firstLineChars="0" w:firstLine="0"/>
              <w:rPr>
                <w:rFonts w:ascii="宋体" w:hAnsi="宋体"/>
                <w:sz w:val="21"/>
                <w:szCs w:val="21"/>
              </w:rPr>
            </w:pPr>
          </w:p>
        </w:tc>
      </w:tr>
      <w:tr w:rsidR="001B47A6" w:rsidRPr="006C26FF" w:rsidTr="005B0249">
        <w:trPr>
          <w:trHeight w:val="277"/>
          <w:jc w:val="center"/>
        </w:trPr>
        <w:tc>
          <w:tcPr>
            <w:tcW w:w="641" w:type="dxa"/>
            <w:tcBorders>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4</w:t>
            </w:r>
          </w:p>
        </w:tc>
        <w:tc>
          <w:tcPr>
            <w:tcW w:w="5707"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r w:rsidRPr="006C26FF">
              <w:rPr>
                <w:rFonts w:ascii="宋体" w:hAnsi="宋体"/>
                <w:sz w:val="21"/>
                <w:szCs w:val="21"/>
              </w:rPr>
              <w:t>《教学大纲》按照学院统一格式制定。</w:t>
            </w:r>
          </w:p>
        </w:tc>
        <w:tc>
          <w:tcPr>
            <w:tcW w:w="743" w:type="dxa"/>
            <w:tcBorders>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2</w:t>
            </w: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491"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r>
      <w:tr w:rsidR="001B47A6" w:rsidRPr="006C26FF" w:rsidTr="005B0249">
        <w:trPr>
          <w:trHeight w:val="53"/>
          <w:jc w:val="center"/>
        </w:trPr>
        <w:tc>
          <w:tcPr>
            <w:tcW w:w="641" w:type="dxa"/>
            <w:tcBorders>
              <w:top w:val="single" w:sz="4" w:space="0" w:color="auto"/>
              <w:left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5</w:t>
            </w:r>
          </w:p>
        </w:tc>
        <w:tc>
          <w:tcPr>
            <w:tcW w:w="5707" w:type="dxa"/>
            <w:tcBorders>
              <w:top w:val="single" w:sz="4" w:space="0" w:color="auto"/>
            </w:tcBorders>
            <w:vAlign w:val="center"/>
          </w:tcPr>
          <w:p w:rsidR="001B47A6" w:rsidRPr="006C26FF" w:rsidRDefault="001B47A6" w:rsidP="005B0249">
            <w:pPr>
              <w:ind w:firstLineChars="0" w:firstLine="0"/>
              <w:rPr>
                <w:rFonts w:ascii="宋体" w:hAnsi="宋体"/>
                <w:sz w:val="21"/>
                <w:szCs w:val="21"/>
              </w:rPr>
            </w:pPr>
            <w:r w:rsidRPr="006C26FF">
              <w:rPr>
                <w:rFonts w:ascii="宋体" w:hAnsi="宋体"/>
                <w:sz w:val="21"/>
                <w:szCs w:val="21"/>
              </w:rPr>
              <w:t>实验指导书的选择与《教学大纲》中设定的课程目标相契合，新开实验如课程涉及领域尚无合适教材，要有自编实验讲义。</w:t>
            </w:r>
          </w:p>
        </w:tc>
        <w:tc>
          <w:tcPr>
            <w:tcW w:w="743" w:type="dxa"/>
            <w:tcBorders>
              <w:top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3</w:t>
            </w:r>
          </w:p>
        </w:tc>
        <w:tc>
          <w:tcPr>
            <w:tcW w:w="502" w:type="dxa"/>
            <w:tcBorders>
              <w:top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top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top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491" w:type="dxa"/>
            <w:tcBorders>
              <w:top w:val="single" w:sz="4" w:space="0" w:color="auto"/>
            </w:tcBorders>
            <w:vAlign w:val="center"/>
          </w:tcPr>
          <w:p w:rsidR="001B47A6" w:rsidRPr="006C26FF" w:rsidRDefault="001B47A6" w:rsidP="005B0249">
            <w:pPr>
              <w:ind w:firstLineChars="0" w:firstLine="0"/>
              <w:rPr>
                <w:rFonts w:ascii="宋体" w:hAnsi="宋体"/>
                <w:sz w:val="21"/>
                <w:szCs w:val="21"/>
              </w:rPr>
            </w:pPr>
          </w:p>
        </w:tc>
      </w:tr>
      <w:tr w:rsidR="001B47A6" w:rsidRPr="006C26FF" w:rsidTr="005B0249">
        <w:trPr>
          <w:trHeight w:val="362"/>
          <w:jc w:val="center"/>
        </w:trPr>
        <w:tc>
          <w:tcPr>
            <w:tcW w:w="641" w:type="dxa"/>
            <w:tcBorders>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6</w:t>
            </w:r>
          </w:p>
        </w:tc>
        <w:tc>
          <w:tcPr>
            <w:tcW w:w="5707" w:type="dxa"/>
            <w:tcBorders>
              <w:bottom w:val="single" w:sz="4" w:space="0" w:color="auto"/>
            </w:tcBorders>
          </w:tcPr>
          <w:p w:rsidR="001B47A6" w:rsidRPr="006C26FF" w:rsidRDefault="001B47A6" w:rsidP="005B0249">
            <w:pPr>
              <w:ind w:firstLineChars="0" w:firstLine="0"/>
              <w:rPr>
                <w:rFonts w:ascii="宋体" w:hAnsi="宋体"/>
                <w:sz w:val="21"/>
                <w:szCs w:val="21"/>
              </w:rPr>
            </w:pPr>
            <w:r w:rsidRPr="006C26FF">
              <w:rPr>
                <w:rFonts w:ascii="宋体" w:hAnsi="宋体"/>
                <w:sz w:val="21"/>
                <w:szCs w:val="21"/>
              </w:rPr>
              <w:t>实验指导书兼具科学性、权威性，具有较高的参考价值。</w:t>
            </w:r>
          </w:p>
        </w:tc>
        <w:tc>
          <w:tcPr>
            <w:tcW w:w="743" w:type="dxa"/>
            <w:tcBorders>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2</w:t>
            </w: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491"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r>
      <w:tr w:rsidR="001B47A6" w:rsidRPr="006C26FF" w:rsidTr="005B0249">
        <w:trPr>
          <w:trHeight w:val="311"/>
          <w:jc w:val="center"/>
        </w:trPr>
        <w:tc>
          <w:tcPr>
            <w:tcW w:w="641" w:type="dxa"/>
            <w:tcBorders>
              <w:top w:val="single" w:sz="4" w:space="0" w:color="auto"/>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7</w:t>
            </w:r>
          </w:p>
        </w:tc>
        <w:tc>
          <w:tcPr>
            <w:tcW w:w="5707" w:type="dxa"/>
            <w:tcBorders>
              <w:top w:val="single" w:sz="4" w:space="0" w:color="auto"/>
              <w:bottom w:val="single" w:sz="4" w:space="0" w:color="auto"/>
            </w:tcBorders>
          </w:tcPr>
          <w:p w:rsidR="001B47A6" w:rsidRPr="006C26FF" w:rsidRDefault="001B47A6" w:rsidP="005B0249">
            <w:pPr>
              <w:ind w:firstLineChars="0" w:firstLine="0"/>
              <w:rPr>
                <w:rFonts w:ascii="宋体" w:hAnsi="宋体"/>
                <w:sz w:val="21"/>
                <w:szCs w:val="21"/>
              </w:rPr>
            </w:pPr>
            <w:r w:rsidRPr="006C26FF">
              <w:rPr>
                <w:rFonts w:ascii="宋体" w:hAnsi="宋体"/>
                <w:sz w:val="21"/>
                <w:szCs w:val="21"/>
              </w:rPr>
              <w:t>实验指导书的更新应与实验设备的更新同步。</w:t>
            </w:r>
          </w:p>
        </w:tc>
        <w:tc>
          <w:tcPr>
            <w:tcW w:w="743" w:type="dxa"/>
            <w:tcBorders>
              <w:top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2</w:t>
            </w: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491"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r>
      <w:tr w:rsidR="001B47A6" w:rsidRPr="006C26FF" w:rsidTr="005B0249">
        <w:trPr>
          <w:trHeight w:val="53"/>
          <w:jc w:val="center"/>
        </w:trPr>
        <w:tc>
          <w:tcPr>
            <w:tcW w:w="641" w:type="dxa"/>
            <w:tcBorders>
              <w:top w:val="single" w:sz="4" w:space="0" w:color="auto"/>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8</w:t>
            </w:r>
          </w:p>
        </w:tc>
        <w:tc>
          <w:tcPr>
            <w:tcW w:w="5707" w:type="dxa"/>
            <w:tcBorders>
              <w:top w:val="single" w:sz="4" w:space="0" w:color="auto"/>
              <w:bottom w:val="single" w:sz="4" w:space="0" w:color="auto"/>
            </w:tcBorders>
          </w:tcPr>
          <w:p w:rsidR="001B47A6" w:rsidRPr="006C26FF" w:rsidRDefault="001B47A6" w:rsidP="005B0249">
            <w:pPr>
              <w:ind w:firstLineChars="0" w:firstLine="0"/>
              <w:rPr>
                <w:rFonts w:ascii="宋体" w:hAnsi="宋体"/>
                <w:sz w:val="21"/>
                <w:szCs w:val="21"/>
              </w:rPr>
            </w:pPr>
            <w:r w:rsidRPr="006C26FF">
              <w:rPr>
                <w:rFonts w:ascii="宋体" w:hAnsi="宋体"/>
                <w:sz w:val="21"/>
                <w:szCs w:val="21"/>
              </w:rPr>
              <w:t>课件/教案的设计和制作遵照《教学大纲》的教学安排，如实反映《教学大纲》内容。</w:t>
            </w:r>
          </w:p>
        </w:tc>
        <w:tc>
          <w:tcPr>
            <w:tcW w:w="743" w:type="dxa"/>
            <w:tcBorders>
              <w:top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2</w:t>
            </w: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491" w:type="dxa"/>
            <w:tcBorders>
              <w:top w:val="single" w:sz="4" w:space="0" w:color="auto"/>
              <w:bottom w:val="single" w:sz="4" w:space="0" w:color="auto"/>
            </w:tcBorders>
            <w:vAlign w:val="center"/>
          </w:tcPr>
          <w:p w:rsidR="001B47A6" w:rsidRPr="006C26FF" w:rsidRDefault="001B47A6" w:rsidP="005B0249">
            <w:pPr>
              <w:ind w:firstLineChars="0" w:firstLine="0"/>
              <w:rPr>
                <w:rFonts w:ascii="宋体" w:hAnsi="宋体"/>
                <w:sz w:val="21"/>
                <w:szCs w:val="21"/>
              </w:rPr>
            </w:pPr>
          </w:p>
        </w:tc>
      </w:tr>
      <w:tr w:rsidR="001B47A6" w:rsidRPr="006C26FF" w:rsidTr="005B0249">
        <w:trPr>
          <w:trHeight w:val="296"/>
          <w:jc w:val="center"/>
        </w:trPr>
        <w:tc>
          <w:tcPr>
            <w:tcW w:w="641" w:type="dxa"/>
            <w:tcBorders>
              <w:left w:val="single" w:sz="4" w:space="0" w:color="auto"/>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9</w:t>
            </w:r>
          </w:p>
        </w:tc>
        <w:tc>
          <w:tcPr>
            <w:tcW w:w="5707" w:type="dxa"/>
            <w:tcBorders>
              <w:bottom w:val="single" w:sz="4" w:space="0" w:color="auto"/>
            </w:tcBorders>
          </w:tcPr>
          <w:p w:rsidR="001B47A6" w:rsidRPr="006C26FF" w:rsidRDefault="001B47A6" w:rsidP="005B0249">
            <w:pPr>
              <w:ind w:firstLineChars="0" w:firstLine="0"/>
              <w:rPr>
                <w:rFonts w:ascii="宋体" w:hAnsi="宋体"/>
                <w:sz w:val="21"/>
                <w:szCs w:val="21"/>
              </w:rPr>
            </w:pPr>
            <w:r w:rsidRPr="006C26FF">
              <w:rPr>
                <w:rFonts w:ascii="宋体" w:hAnsi="宋体"/>
                <w:sz w:val="21"/>
                <w:szCs w:val="21"/>
              </w:rPr>
              <w:t>课件的设计和制作能够做到详实、直观、形象、生动；教案的设计和制作能够做到详实、直观、形象。</w:t>
            </w:r>
          </w:p>
        </w:tc>
        <w:tc>
          <w:tcPr>
            <w:tcW w:w="743" w:type="dxa"/>
            <w:tcBorders>
              <w:bottom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2</w:t>
            </w: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491" w:type="dxa"/>
            <w:tcBorders>
              <w:bottom w:val="single" w:sz="4" w:space="0" w:color="auto"/>
            </w:tcBorders>
            <w:vAlign w:val="center"/>
          </w:tcPr>
          <w:p w:rsidR="001B47A6" w:rsidRPr="006C26FF" w:rsidRDefault="001B47A6" w:rsidP="005B0249">
            <w:pPr>
              <w:ind w:firstLineChars="0" w:firstLine="0"/>
              <w:rPr>
                <w:rFonts w:ascii="宋体" w:hAnsi="宋体"/>
                <w:sz w:val="21"/>
                <w:szCs w:val="21"/>
              </w:rPr>
            </w:pPr>
          </w:p>
        </w:tc>
      </w:tr>
      <w:tr w:rsidR="001B47A6" w:rsidRPr="006C26FF" w:rsidTr="005B0249">
        <w:trPr>
          <w:trHeight w:val="377"/>
          <w:jc w:val="center"/>
        </w:trPr>
        <w:tc>
          <w:tcPr>
            <w:tcW w:w="641" w:type="dxa"/>
            <w:tcBorders>
              <w:top w:val="single" w:sz="4" w:space="0" w:color="auto"/>
              <w:left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10</w:t>
            </w:r>
          </w:p>
        </w:tc>
        <w:tc>
          <w:tcPr>
            <w:tcW w:w="5707" w:type="dxa"/>
            <w:tcBorders>
              <w:top w:val="single" w:sz="4" w:space="0" w:color="auto"/>
            </w:tcBorders>
            <w:vAlign w:val="center"/>
          </w:tcPr>
          <w:p w:rsidR="001B47A6" w:rsidRPr="006C26FF" w:rsidRDefault="001B47A6" w:rsidP="005B0249">
            <w:pPr>
              <w:ind w:firstLineChars="0" w:firstLine="0"/>
              <w:rPr>
                <w:rFonts w:ascii="宋体" w:hAnsi="宋体"/>
                <w:sz w:val="21"/>
                <w:szCs w:val="21"/>
              </w:rPr>
            </w:pPr>
            <w:r w:rsidRPr="006C26FF">
              <w:rPr>
                <w:rFonts w:ascii="宋体" w:hAnsi="宋体"/>
                <w:sz w:val="21"/>
                <w:szCs w:val="21"/>
              </w:rPr>
              <w:t>实验课件/教案清晰明了，且应随着教学大纲及实验设备、实验指导书的更新而更新。</w:t>
            </w:r>
          </w:p>
        </w:tc>
        <w:tc>
          <w:tcPr>
            <w:tcW w:w="743" w:type="dxa"/>
            <w:tcBorders>
              <w:top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2</w:t>
            </w:r>
          </w:p>
        </w:tc>
        <w:tc>
          <w:tcPr>
            <w:tcW w:w="502" w:type="dxa"/>
            <w:tcBorders>
              <w:top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top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502" w:type="dxa"/>
            <w:tcBorders>
              <w:top w:val="single" w:sz="4" w:space="0" w:color="auto"/>
            </w:tcBorders>
            <w:vAlign w:val="center"/>
          </w:tcPr>
          <w:p w:rsidR="001B47A6" w:rsidRPr="006C26FF" w:rsidRDefault="001B47A6" w:rsidP="005B0249">
            <w:pPr>
              <w:ind w:firstLineChars="0" w:firstLine="0"/>
              <w:rPr>
                <w:rFonts w:ascii="宋体" w:hAnsi="宋体"/>
                <w:sz w:val="21"/>
                <w:szCs w:val="21"/>
              </w:rPr>
            </w:pPr>
          </w:p>
        </w:tc>
        <w:tc>
          <w:tcPr>
            <w:tcW w:w="491" w:type="dxa"/>
            <w:tcBorders>
              <w:top w:val="single" w:sz="4" w:space="0" w:color="auto"/>
            </w:tcBorders>
            <w:vAlign w:val="center"/>
          </w:tcPr>
          <w:p w:rsidR="001B47A6" w:rsidRPr="006C26FF" w:rsidRDefault="001B47A6" w:rsidP="005B0249">
            <w:pPr>
              <w:ind w:firstLineChars="0" w:firstLine="0"/>
              <w:rPr>
                <w:rFonts w:ascii="宋体" w:hAnsi="宋体"/>
                <w:sz w:val="21"/>
                <w:szCs w:val="21"/>
              </w:rPr>
            </w:pPr>
          </w:p>
        </w:tc>
      </w:tr>
      <w:tr w:rsidR="001B47A6" w:rsidRPr="006C26FF" w:rsidTr="005B0249">
        <w:trPr>
          <w:jc w:val="center"/>
        </w:trPr>
        <w:tc>
          <w:tcPr>
            <w:tcW w:w="6348" w:type="dxa"/>
            <w:gridSpan w:val="2"/>
            <w:tcBorders>
              <w:left w:val="single" w:sz="4" w:space="0" w:color="auto"/>
              <w:right w:val="single" w:sz="4" w:space="0" w:color="auto"/>
            </w:tcBorders>
            <w:vAlign w:val="center"/>
          </w:tcPr>
          <w:p w:rsidR="001B47A6" w:rsidRPr="006C26FF" w:rsidRDefault="001B47A6" w:rsidP="005B0249">
            <w:pPr>
              <w:ind w:firstLineChars="0" w:firstLine="0"/>
              <w:jc w:val="center"/>
              <w:rPr>
                <w:rFonts w:ascii="宋体" w:hAnsi="宋体"/>
                <w:sz w:val="21"/>
                <w:szCs w:val="21"/>
              </w:rPr>
            </w:pPr>
            <w:r w:rsidRPr="006C26FF">
              <w:rPr>
                <w:rFonts w:ascii="宋体" w:hAnsi="宋体"/>
                <w:sz w:val="21"/>
                <w:szCs w:val="21"/>
              </w:rPr>
              <w:t>合计</w:t>
            </w:r>
          </w:p>
        </w:tc>
        <w:tc>
          <w:tcPr>
            <w:tcW w:w="2740" w:type="dxa"/>
            <w:gridSpan w:val="5"/>
            <w:tcBorders>
              <w:right w:val="single" w:sz="4" w:space="0" w:color="auto"/>
            </w:tcBorders>
            <w:vAlign w:val="center"/>
          </w:tcPr>
          <w:p w:rsidR="001B47A6" w:rsidRPr="006C26FF" w:rsidRDefault="001B47A6" w:rsidP="005B0249">
            <w:pPr>
              <w:ind w:firstLineChars="0" w:firstLine="0"/>
              <w:jc w:val="center"/>
              <w:rPr>
                <w:rFonts w:ascii="宋体" w:hAnsi="宋体"/>
                <w:sz w:val="21"/>
                <w:szCs w:val="21"/>
              </w:rPr>
            </w:pPr>
          </w:p>
        </w:tc>
      </w:tr>
    </w:tbl>
    <w:p w:rsidR="001B47A6" w:rsidRPr="006C26FF" w:rsidRDefault="001B47A6" w:rsidP="001B47A6">
      <w:pPr>
        <w:spacing w:beforeLines="50" w:before="156"/>
        <w:ind w:firstLine="482"/>
        <w:rPr>
          <w:rFonts w:ascii="宋体" w:hAnsi="宋体" w:hint="eastAsia"/>
          <w:b/>
        </w:rPr>
      </w:pPr>
    </w:p>
    <w:p w:rsidR="001B47A6" w:rsidRPr="006C26FF" w:rsidRDefault="001B47A6" w:rsidP="001B47A6">
      <w:pPr>
        <w:spacing w:beforeLines="50" w:before="156"/>
        <w:ind w:firstLine="482"/>
        <w:rPr>
          <w:rFonts w:ascii="宋体" w:hAnsi="宋体"/>
          <w:b/>
        </w:rPr>
      </w:pPr>
      <w:r w:rsidRPr="006C26FF">
        <w:rPr>
          <w:rFonts w:ascii="宋体" w:hAnsi="宋体"/>
          <w:b/>
        </w:rPr>
        <w:t>说明：本方案采取定量评价方法，总分为20分。</w:t>
      </w:r>
    </w:p>
    <w:p w:rsidR="001B47A6" w:rsidRPr="006C26FF" w:rsidRDefault="001B47A6" w:rsidP="001B47A6">
      <w:pPr>
        <w:ind w:firstLine="482"/>
        <w:rPr>
          <w:rFonts w:ascii="Times New Roman" w:hAnsi="Times New Roman" w:cs="Times New Roman" w:hint="eastAsia"/>
          <w:b/>
          <w:szCs w:val="21"/>
        </w:rPr>
      </w:pPr>
      <w:bookmarkStart w:id="50" w:name="_Toc309122377"/>
      <w:bookmarkStart w:id="51" w:name="_Toc311748685"/>
      <w:r w:rsidRPr="006C26FF">
        <w:rPr>
          <w:rFonts w:ascii="Times New Roman" w:hAnsi="Times New Roman" w:cs="Times New Roman"/>
          <w:b/>
          <w:szCs w:val="21"/>
        </w:rPr>
        <w:t>总分计算：</w:t>
      </w:r>
      <w:r w:rsidRPr="006C26FF">
        <w:rPr>
          <w:rFonts w:ascii="Times New Roman" w:hAnsi="Times New Roman" w:cs="Times New Roman"/>
          <w:b/>
          <w:szCs w:val="21"/>
        </w:rPr>
        <w:t>M=∑KiMi</w:t>
      </w:r>
      <w:r w:rsidRPr="006C26FF">
        <w:rPr>
          <w:rFonts w:ascii="Times New Roman" w:hAnsi="Times New Roman" w:cs="Times New Roman"/>
          <w:b/>
          <w:szCs w:val="21"/>
        </w:rPr>
        <w:t>；其中</w:t>
      </w:r>
      <w:r w:rsidRPr="006C26FF">
        <w:rPr>
          <w:rFonts w:ascii="Times New Roman" w:hAnsi="Times New Roman" w:cs="Times New Roman"/>
          <w:b/>
          <w:szCs w:val="21"/>
        </w:rPr>
        <w:t>Ki</w:t>
      </w:r>
      <w:r w:rsidRPr="006C26FF">
        <w:rPr>
          <w:rFonts w:ascii="Times New Roman" w:hAnsi="Times New Roman" w:cs="Times New Roman"/>
          <w:b/>
          <w:szCs w:val="21"/>
        </w:rPr>
        <w:t>为评分等级系数，</w:t>
      </w:r>
      <w:r w:rsidRPr="006C26FF">
        <w:rPr>
          <w:rFonts w:ascii="Times New Roman" w:hAnsi="Times New Roman" w:cs="Times New Roman"/>
          <w:b/>
          <w:szCs w:val="21"/>
        </w:rPr>
        <w:t>A</w:t>
      </w:r>
      <w:r w:rsidRPr="006C26FF">
        <w:rPr>
          <w:rFonts w:ascii="Times New Roman" w:hAnsi="Times New Roman" w:cs="Times New Roman"/>
          <w:b/>
          <w:szCs w:val="21"/>
        </w:rPr>
        <w:t>、</w:t>
      </w:r>
      <w:r w:rsidRPr="006C26FF">
        <w:rPr>
          <w:rFonts w:ascii="Times New Roman" w:hAnsi="Times New Roman" w:cs="Times New Roman"/>
          <w:b/>
          <w:szCs w:val="21"/>
        </w:rPr>
        <w:t>B</w:t>
      </w:r>
      <w:r w:rsidRPr="006C26FF">
        <w:rPr>
          <w:rFonts w:ascii="Times New Roman" w:hAnsi="Times New Roman" w:cs="Times New Roman"/>
          <w:b/>
          <w:szCs w:val="21"/>
        </w:rPr>
        <w:t>、</w:t>
      </w:r>
      <w:r w:rsidRPr="006C26FF">
        <w:rPr>
          <w:rFonts w:ascii="Times New Roman" w:hAnsi="Times New Roman" w:cs="Times New Roman"/>
          <w:b/>
          <w:szCs w:val="21"/>
        </w:rPr>
        <w:t>C</w:t>
      </w:r>
      <w:r w:rsidRPr="006C26FF">
        <w:rPr>
          <w:rFonts w:ascii="Times New Roman" w:hAnsi="Times New Roman" w:cs="Times New Roman"/>
          <w:b/>
          <w:szCs w:val="21"/>
        </w:rPr>
        <w:t>、</w:t>
      </w:r>
      <w:r w:rsidRPr="006C26FF">
        <w:rPr>
          <w:rFonts w:ascii="Times New Roman" w:hAnsi="Times New Roman" w:cs="Times New Roman"/>
          <w:b/>
          <w:szCs w:val="21"/>
        </w:rPr>
        <w:t>D</w:t>
      </w:r>
      <w:r w:rsidRPr="006C26FF">
        <w:rPr>
          <w:rFonts w:ascii="Times New Roman" w:hAnsi="Times New Roman" w:cs="Times New Roman"/>
          <w:b/>
          <w:szCs w:val="21"/>
        </w:rPr>
        <w:t>的四级对应系数分别为</w:t>
      </w:r>
      <w:r w:rsidRPr="006C26FF">
        <w:rPr>
          <w:rFonts w:ascii="Times New Roman" w:hAnsi="Times New Roman" w:cs="Times New Roman"/>
          <w:b/>
          <w:szCs w:val="21"/>
        </w:rPr>
        <w:t>1.0</w:t>
      </w:r>
      <w:r w:rsidRPr="006C26FF">
        <w:rPr>
          <w:rFonts w:ascii="Times New Roman" w:hAnsi="Times New Roman" w:cs="Times New Roman"/>
          <w:b/>
          <w:szCs w:val="21"/>
        </w:rPr>
        <w:t>、</w:t>
      </w:r>
      <w:r w:rsidRPr="006C26FF">
        <w:rPr>
          <w:rFonts w:ascii="Times New Roman" w:hAnsi="Times New Roman" w:cs="Times New Roman"/>
          <w:b/>
          <w:szCs w:val="21"/>
        </w:rPr>
        <w:t>0.8</w:t>
      </w:r>
      <w:r w:rsidRPr="006C26FF">
        <w:rPr>
          <w:rFonts w:ascii="Times New Roman" w:hAnsi="Times New Roman" w:cs="Times New Roman"/>
          <w:b/>
          <w:szCs w:val="21"/>
        </w:rPr>
        <w:t>、</w:t>
      </w:r>
      <w:r w:rsidRPr="006C26FF">
        <w:rPr>
          <w:rFonts w:ascii="Times New Roman" w:hAnsi="Times New Roman" w:cs="Times New Roman"/>
          <w:b/>
          <w:szCs w:val="21"/>
        </w:rPr>
        <w:t>0.6</w:t>
      </w:r>
      <w:r w:rsidRPr="006C26FF">
        <w:rPr>
          <w:rFonts w:ascii="Times New Roman" w:hAnsi="Times New Roman" w:cs="Times New Roman"/>
          <w:b/>
          <w:szCs w:val="21"/>
        </w:rPr>
        <w:t>、</w:t>
      </w:r>
      <w:r w:rsidRPr="006C26FF">
        <w:rPr>
          <w:rFonts w:ascii="Times New Roman" w:hAnsi="Times New Roman" w:cs="Times New Roman"/>
          <w:b/>
          <w:szCs w:val="21"/>
        </w:rPr>
        <w:t>0.4</w:t>
      </w:r>
      <w:r w:rsidRPr="006C26FF">
        <w:rPr>
          <w:rFonts w:ascii="Times New Roman" w:hAnsi="Times New Roman" w:cs="Times New Roman"/>
          <w:b/>
          <w:szCs w:val="21"/>
        </w:rPr>
        <w:t>；</w:t>
      </w:r>
      <w:r w:rsidRPr="006C26FF">
        <w:rPr>
          <w:rFonts w:ascii="Times New Roman" w:hAnsi="Times New Roman" w:cs="Times New Roman"/>
          <w:b/>
          <w:szCs w:val="21"/>
        </w:rPr>
        <w:t>Mi</w:t>
      </w:r>
      <w:r w:rsidRPr="006C26FF">
        <w:rPr>
          <w:rFonts w:ascii="Times New Roman" w:hAnsi="Times New Roman" w:cs="Times New Roman"/>
          <w:b/>
          <w:szCs w:val="21"/>
        </w:rPr>
        <w:t>是各评价指标的分值。合计分数为教学文件部分得分。</w:t>
      </w:r>
    </w:p>
    <w:p w:rsidR="001B47A6" w:rsidRPr="006C26FF" w:rsidRDefault="001B47A6" w:rsidP="001B47A6">
      <w:pPr>
        <w:ind w:firstLine="482"/>
        <w:rPr>
          <w:rFonts w:ascii="Times New Roman" w:hAnsi="Times New Roman" w:cs="Times New Roman" w:hint="eastAsia"/>
          <w:b/>
          <w:szCs w:val="21"/>
        </w:rPr>
      </w:pPr>
    </w:p>
    <w:p w:rsidR="001B47A6" w:rsidRPr="006C26FF" w:rsidRDefault="001B47A6" w:rsidP="001B47A6">
      <w:pPr>
        <w:ind w:firstLine="482"/>
        <w:rPr>
          <w:rFonts w:ascii="Times New Roman" w:hAnsi="Times New Roman" w:cs="Times New Roman" w:hint="eastAsia"/>
          <w:b/>
          <w:szCs w:val="21"/>
        </w:rPr>
      </w:pPr>
    </w:p>
    <w:p w:rsidR="001B47A6" w:rsidRPr="006C26FF" w:rsidRDefault="001B47A6" w:rsidP="001B47A6">
      <w:pPr>
        <w:ind w:firstLine="482"/>
        <w:rPr>
          <w:rFonts w:ascii="Times New Roman" w:hAnsi="Times New Roman" w:cs="Times New Roman"/>
          <w:b/>
          <w:szCs w:val="21"/>
        </w:rPr>
      </w:pPr>
    </w:p>
    <w:p w:rsidR="001B47A6" w:rsidRPr="006C26FF" w:rsidRDefault="001B47A6" w:rsidP="001B47A6">
      <w:pPr>
        <w:spacing w:before="240"/>
        <w:ind w:firstLine="482"/>
        <w:rPr>
          <w:rFonts w:ascii="宋体" w:hAnsi="宋体"/>
          <w:b/>
        </w:rPr>
      </w:pPr>
      <w:r w:rsidRPr="006C26FF">
        <w:rPr>
          <w:rFonts w:ascii="宋体" w:hAnsi="宋体"/>
          <w:b/>
        </w:rPr>
        <w:t>附件2-4：本科实验教学过程学生代表记录表</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6566"/>
        <w:gridCol w:w="817"/>
        <w:gridCol w:w="898"/>
      </w:tblGrid>
      <w:tr w:rsidR="001B47A6" w:rsidRPr="006C26FF" w:rsidTr="005B0249">
        <w:trPr>
          <w:trHeight w:val="345"/>
        </w:trPr>
        <w:tc>
          <w:tcPr>
            <w:tcW w:w="575" w:type="dxa"/>
            <w:vMerge w:val="restart"/>
            <w:vAlign w:val="center"/>
          </w:tcPr>
          <w:p w:rsidR="001B47A6" w:rsidRPr="006C26FF" w:rsidRDefault="001B47A6" w:rsidP="005B0249">
            <w:pPr>
              <w:spacing w:line="288" w:lineRule="auto"/>
              <w:ind w:firstLineChars="0" w:firstLine="0"/>
              <w:jc w:val="center"/>
              <w:rPr>
                <w:rFonts w:ascii="宋体" w:hAnsi="宋体"/>
                <w:b/>
                <w:bCs/>
                <w:sz w:val="21"/>
                <w:szCs w:val="21"/>
              </w:rPr>
            </w:pPr>
            <w:r w:rsidRPr="006C26FF">
              <w:rPr>
                <w:rFonts w:ascii="宋体" w:hAnsi="宋体"/>
                <w:b/>
                <w:bCs/>
                <w:sz w:val="21"/>
                <w:szCs w:val="21"/>
              </w:rPr>
              <w:t>序号</w:t>
            </w:r>
          </w:p>
        </w:tc>
        <w:tc>
          <w:tcPr>
            <w:tcW w:w="6566" w:type="dxa"/>
            <w:vMerge w:val="restart"/>
            <w:vAlign w:val="center"/>
          </w:tcPr>
          <w:p w:rsidR="001B47A6" w:rsidRPr="006C26FF" w:rsidRDefault="001B47A6" w:rsidP="005B0249">
            <w:pPr>
              <w:spacing w:line="288" w:lineRule="auto"/>
              <w:ind w:firstLineChars="0" w:firstLine="0"/>
              <w:jc w:val="center"/>
              <w:rPr>
                <w:rFonts w:ascii="宋体" w:hAnsi="宋体"/>
                <w:b/>
                <w:sz w:val="21"/>
                <w:szCs w:val="21"/>
              </w:rPr>
            </w:pPr>
            <w:r w:rsidRPr="006C26FF">
              <w:rPr>
                <w:rFonts w:ascii="宋体" w:hAnsi="宋体"/>
                <w:b/>
                <w:sz w:val="21"/>
                <w:szCs w:val="21"/>
              </w:rPr>
              <w:t>评价指标</w:t>
            </w:r>
          </w:p>
        </w:tc>
        <w:tc>
          <w:tcPr>
            <w:tcW w:w="1715" w:type="dxa"/>
            <w:gridSpan w:val="2"/>
          </w:tcPr>
          <w:p w:rsidR="001B47A6" w:rsidRPr="006C26FF" w:rsidRDefault="001B47A6" w:rsidP="005B0249">
            <w:pPr>
              <w:spacing w:line="288" w:lineRule="auto"/>
              <w:ind w:firstLineChars="0" w:firstLine="0"/>
              <w:jc w:val="center"/>
              <w:rPr>
                <w:rFonts w:ascii="宋体" w:hAnsi="宋体"/>
                <w:b/>
                <w:bCs/>
                <w:sz w:val="21"/>
                <w:szCs w:val="21"/>
              </w:rPr>
            </w:pPr>
            <w:r w:rsidRPr="006C26FF">
              <w:rPr>
                <w:rFonts w:ascii="宋体" w:hAnsi="宋体"/>
                <w:b/>
                <w:bCs/>
                <w:sz w:val="21"/>
                <w:szCs w:val="21"/>
              </w:rPr>
              <w:t>执行情况</w:t>
            </w:r>
          </w:p>
        </w:tc>
      </w:tr>
      <w:tr w:rsidR="001B47A6" w:rsidRPr="006C26FF" w:rsidTr="005B0249">
        <w:trPr>
          <w:trHeight w:val="351"/>
        </w:trPr>
        <w:tc>
          <w:tcPr>
            <w:tcW w:w="575" w:type="dxa"/>
            <w:vMerge/>
            <w:vAlign w:val="center"/>
          </w:tcPr>
          <w:p w:rsidR="001B47A6" w:rsidRPr="006C26FF" w:rsidRDefault="001B47A6" w:rsidP="005B0249">
            <w:pPr>
              <w:spacing w:line="288" w:lineRule="auto"/>
              <w:ind w:firstLineChars="0" w:firstLine="0"/>
              <w:jc w:val="center"/>
              <w:rPr>
                <w:rFonts w:ascii="宋体" w:hAnsi="宋体"/>
                <w:b/>
                <w:bCs/>
                <w:sz w:val="21"/>
                <w:szCs w:val="21"/>
              </w:rPr>
            </w:pPr>
          </w:p>
        </w:tc>
        <w:tc>
          <w:tcPr>
            <w:tcW w:w="6566" w:type="dxa"/>
            <w:vMerge/>
            <w:vAlign w:val="center"/>
          </w:tcPr>
          <w:p w:rsidR="001B47A6" w:rsidRPr="006C26FF" w:rsidRDefault="001B47A6" w:rsidP="005B0249">
            <w:pPr>
              <w:spacing w:line="288" w:lineRule="auto"/>
              <w:ind w:firstLineChars="0" w:firstLine="0"/>
              <w:jc w:val="center"/>
              <w:rPr>
                <w:rFonts w:ascii="宋体" w:hAnsi="宋体"/>
                <w:b/>
                <w:bCs/>
                <w:sz w:val="21"/>
                <w:szCs w:val="21"/>
              </w:rPr>
            </w:pPr>
          </w:p>
        </w:tc>
        <w:tc>
          <w:tcPr>
            <w:tcW w:w="817" w:type="dxa"/>
            <w:vAlign w:val="center"/>
          </w:tcPr>
          <w:p w:rsidR="001B47A6" w:rsidRPr="006C26FF" w:rsidRDefault="001B47A6" w:rsidP="005B0249">
            <w:pPr>
              <w:spacing w:line="288" w:lineRule="auto"/>
              <w:ind w:firstLineChars="0" w:firstLine="0"/>
              <w:jc w:val="center"/>
              <w:rPr>
                <w:rFonts w:ascii="宋体" w:hAnsi="宋体"/>
                <w:b/>
                <w:bCs/>
                <w:sz w:val="21"/>
                <w:szCs w:val="21"/>
              </w:rPr>
            </w:pPr>
            <w:r w:rsidRPr="006C26FF">
              <w:rPr>
                <w:rFonts w:ascii="宋体" w:hAnsi="宋体"/>
                <w:sz w:val="21"/>
                <w:szCs w:val="21"/>
              </w:rPr>
              <w:t>是</w:t>
            </w:r>
          </w:p>
        </w:tc>
        <w:tc>
          <w:tcPr>
            <w:tcW w:w="898" w:type="dxa"/>
            <w:vAlign w:val="center"/>
          </w:tcPr>
          <w:p w:rsidR="001B47A6" w:rsidRPr="006C26FF" w:rsidRDefault="001B47A6" w:rsidP="005B0249">
            <w:pPr>
              <w:spacing w:line="288" w:lineRule="auto"/>
              <w:ind w:firstLineChars="0" w:firstLine="0"/>
              <w:jc w:val="center"/>
              <w:rPr>
                <w:rFonts w:ascii="宋体" w:hAnsi="宋体"/>
                <w:b/>
                <w:bCs/>
                <w:sz w:val="21"/>
                <w:szCs w:val="21"/>
              </w:rPr>
            </w:pPr>
            <w:r w:rsidRPr="006C26FF">
              <w:rPr>
                <w:rFonts w:ascii="宋体" w:hAnsi="宋体"/>
                <w:sz w:val="21"/>
                <w:szCs w:val="21"/>
              </w:rPr>
              <w:t>否</w:t>
            </w:r>
          </w:p>
        </w:tc>
      </w:tr>
      <w:tr w:rsidR="001B47A6" w:rsidRPr="006C26FF" w:rsidTr="005B0249">
        <w:trPr>
          <w:trHeight w:hRule="exact" w:val="485"/>
        </w:trPr>
        <w:tc>
          <w:tcPr>
            <w:tcW w:w="575"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1</w:t>
            </w:r>
          </w:p>
        </w:tc>
        <w:tc>
          <w:tcPr>
            <w:tcW w:w="6566" w:type="dxa"/>
            <w:vAlign w:val="center"/>
          </w:tcPr>
          <w:p w:rsidR="001B47A6" w:rsidRPr="006C26FF" w:rsidRDefault="001B47A6" w:rsidP="005B0249">
            <w:pPr>
              <w:spacing w:line="288" w:lineRule="auto"/>
              <w:ind w:firstLineChars="0" w:firstLine="0"/>
              <w:rPr>
                <w:rFonts w:ascii="宋体" w:hAnsi="宋体"/>
                <w:sz w:val="21"/>
                <w:szCs w:val="21"/>
              </w:rPr>
            </w:pPr>
            <w:r w:rsidRPr="006C26FF">
              <w:rPr>
                <w:rFonts w:ascii="宋体" w:hAnsi="宋体"/>
                <w:sz w:val="21"/>
                <w:szCs w:val="21"/>
              </w:rPr>
              <w:t>实验教学内容与实验指导书的内容紧密结合。</w:t>
            </w:r>
          </w:p>
        </w:tc>
        <w:tc>
          <w:tcPr>
            <w:tcW w:w="817" w:type="dxa"/>
            <w:vAlign w:val="center"/>
          </w:tcPr>
          <w:p w:rsidR="001B47A6" w:rsidRPr="006C26FF" w:rsidRDefault="001B47A6" w:rsidP="005B0249">
            <w:pPr>
              <w:widowControl/>
              <w:spacing w:line="288" w:lineRule="auto"/>
              <w:ind w:firstLineChars="0" w:firstLine="0"/>
              <w:rPr>
                <w:rFonts w:ascii="宋体" w:hAnsi="宋体"/>
                <w:sz w:val="21"/>
                <w:szCs w:val="21"/>
              </w:rPr>
            </w:pPr>
          </w:p>
        </w:tc>
        <w:tc>
          <w:tcPr>
            <w:tcW w:w="898" w:type="dxa"/>
            <w:vAlign w:val="center"/>
          </w:tcPr>
          <w:p w:rsidR="001B47A6" w:rsidRPr="006C26FF" w:rsidRDefault="001B47A6" w:rsidP="005B0249">
            <w:pPr>
              <w:widowControl/>
              <w:spacing w:line="288" w:lineRule="auto"/>
              <w:ind w:firstLineChars="0" w:firstLine="0"/>
              <w:rPr>
                <w:rFonts w:ascii="宋体" w:hAnsi="宋体"/>
                <w:sz w:val="21"/>
                <w:szCs w:val="21"/>
              </w:rPr>
            </w:pPr>
          </w:p>
        </w:tc>
      </w:tr>
      <w:tr w:rsidR="001B47A6" w:rsidRPr="006C26FF" w:rsidTr="005B0249">
        <w:trPr>
          <w:trHeight w:hRule="exact" w:val="493"/>
        </w:trPr>
        <w:tc>
          <w:tcPr>
            <w:tcW w:w="575"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2</w:t>
            </w:r>
          </w:p>
        </w:tc>
        <w:tc>
          <w:tcPr>
            <w:tcW w:w="6566" w:type="dxa"/>
            <w:vAlign w:val="center"/>
          </w:tcPr>
          <w:p w:rsidR="001B47A6" w:rsidRPr="006C26FF" w:rsidRDefault="001B47A6" w:rsidP="005B0249">
            <w:pPr>
              <w:spacing w:line="288" w:lineRule="auto"/>
              <w:ind w:firstLineChars="0" w:firstLine="0"/>
              <w:rPr>
                <w:rFonts w:ascii="宋体" w:hAnsi="宋体"/>
                <w:sz w:val="21"/>
                <w:szCs w:val="21"/>
              </w:rPr>
            </w:pPr>
            <w:r w:rsidRPr="006C26FF">
              <w:rPr>
                <w:rFonts w:ascii="宋体" w:hAnsi="宋体"/>
                <w:sz w:val="21"/>
                <w:szCs w:val="21"/>
              </w:rPr>
              <w:t>认真检查学生实验预习情况。</w:t>
            </w:r>
          </w:p>
        </w:tc>
        <w:tc>
          <w:tcPr>
            <w:tcW w:w="817" w:type="dxa"/>
            <w:vAlign w:val="center"/>
          </w:tcPr>
          <w:p w:rsidR="001B47A6" w:rsidRPr="006C26FF" w:rsidRDefault="001B47A6" w:rsidP="005B0249">
            <w:pPr>
              <w:widowControl/>
              <w:spacing w:line="288" w:lineRule="auto"/>
              <w:ind w:firstLineChars="0" w:firstLine="0"/>
              <w:rPr>
                <w:rFonts w:ascii="宋体" w:hAnsi="宋体"/>
                <w:sz w:val="21"/>
                <w:szCs w:val="21"/>
              </w:rPr>
            </w:pPr>
          </w:p>
        </w:tc>
        <w:tc>
          <w:tcPr>
            <w:tcW w:w="898" w:type="dxa"/>
            <w:vAlign w:val="center"/>
          </w:tcPr>
          <w:p w:rsidR="001B47A6" w:rsidRPr="006C26FF" w:rsidRDefault="001B47A6" w:rsidP="005B0249">
            <w:pPr>
              <w:widowControl/>
              <w:spacing w:line="288" w:lineRule="auto"/>
              <w:ind w:firstLineChars="0" w:firstLine="0"/>
              <w:rPr>
                <w:rFonts w:ascii="宋体" w:hAnsi="宋体"/>
                <w:sz w:val="21"/>
                <w:szCs w:val="21"/>
              </w:rPr>
            </w:pPr>
          </w:p>
        </w:tc>
      </w:tr>
      <w:tr w:rsidR="001B47A6" w:rsidRPr="006C26FF" w:rsidTr="005B0249">
        <w:trPr>
          <w:trHeight w:hRule="exact" w:val="486"/>
        </w:trPr>
        <w:tc>
          <w:tcPr>
            <w:tcW w:w="575"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3</w:t>
            </w:r>
          </w:p>
        </w:tc>
        <w:tc>
          <w:tcPr>
            <w:tcW w:w="6566" w:type="dxa"/>
            <w:vAlign w:val="center"/>
          </w:tcPr>
          <w:p w:rsidR="001B47A6" w:rsidRPr="006C26FF" w:rsidRDefault="001B47A6" w:rsidP="005B0249">
            <w:pPr>
              <w:spacing w:line="288" w:lineRule="auto"/>
              <w:ind w:firstLineChars="0" w:firstLine="0"/>
              <w:rPr>
                <w:rFonts w:ascii="宋体" w:hAnsi="宋体"/>
                <w:sz w:val="21"/>
                <w:szCs w:val="21"/>
              </w:rPr>
            </w:pPr>
            <w:r w:rsidRPr="006C26FF">
              <w:rPr>
                <w:rFonts w:ascii="宋体" w:hAnsi="宋体"/>
                <w:sz w:val="21"/>
                <w:szCs w:val="21"/>
              </w:rPr>
              <w:t>仪器设备状态完好</w:t>
            </w:r>
          </w:p>
        </w:tc>
        <w:tc>
          <w:tcPr>
            <w:tcW w:w="817" w:type="dxa"/>
            <w:vAlign w:val="center"/>
          </w:tcPr>
          <w:p w:rsidR="001B47A6" w:rsidRPr="006C26FF" w:rsidRDefault="001B47A6" w:rsidP="005B0249">
            <w:pPr>
              <w:widowControl/>
              <w:spacing w:line="288" w:lineRule="auto"/>
              <w:ind w:firstLineChars="0" w:firstLine="0"/>
              <w:rPr>
                <w:rFonts w:ascii="宋体" w:hAnsi="宋体"/>
                <w:sz w:val="21"/>
                <w:szCs w:val="21"/>
              </w:rPr>
            </w:pPr>
          </w:p>
        </w:tc>
        <w:tc>
          <w:tcPr>
            <w:tcW w:w="898" w:type="dxa"/>
            <w:vAlign w:val="center"/>
          </w:tcPr>
          <w:p w:rsidR="001B47A6" w:rsidRPr="006C26FF" w:rsidRDefault="001B47A6" w:rsidP="005B0249">
            <w:pPr>
              <w:widowControl/>
              <w:spacing w:line="288" w:lineRule="auto"/>
              <w:ind w:firstLineChars="0" w:firstLine="0"/>
              <w:rPr>
                <w:rFonts w:ascii="宋体" w:hAnsi="宋体"/>
                <w:sz w:val="21"/>
                <w:szCs w:val="21"/>
              </w:rPr>
            </w:pPr>
          </w:p>
        </w:tc>
      </w:tr>
      <w:tr w:rsidR="001B47A6" w:rsidRPr="006C26FF" w:rsidTr="005B0249">
        <w:trPr>
          <w:trHeight w:hRule="exact" w:val="423"/>
        </w:trPr>
        <w:tc>
          <w:tcPr>
            <w:tcW w:w="575"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lastRenderedPageBreak/>
              <w:t>4</w:t>
            </w:r>
          </w:p>
        </w:tc>
        <w:tc>
          <w:tcPr>
            <w:tcW w:w="6566" w:type="dxa"/>
            <w:vAlign w:val="center"/>
          </w:tcPr>
          <w:p w:rsidR="001B47A6" w:rsidRPr="006C26FF" w:rsidRDefault="001B47A6" w:rsidP="005B0249">
            <w:pPr>
              <w:spacing w:line="288" w:lineRule="auto"/>
              <w:ind w:firstLineChars="0" w:firstLine="0"/>
              <w:rPr>
                <w:rFonts w:ascii="宋体" w:hAnsi="宋体"/>
                <w:sz w:val="21"/>
                <w:szCs w:val="21"/>
              </w:rPr>
            </w:pPr>
            <w:r w:rsidRPr="006C26FF">
              <w:rPr>
                <w:rFonts w:ascii="宋体" w:hAnsi="宋体"/>
                <w:sz w:val="21"/>
                <w:szCs w:val="21"/>
              </w:rPr>
              <w:t>实验工具、材料准备齐全。</w:t>
            </w:r>
          </w:p>
        </w:tc>
        <w:tc>
          <w:tcPr>
            <w:tcW w:w="817" w:type="dxa"/>
            <w:vAlign w:val="center"/>
          </w:tcPr>
          <w:p w:rsidR="001B47A6" w:rsidRPr="006C26FF" w:rsidRDefault="001B47A6" w:rsidP="005B0249">
            <w:pPr>
              <w:widowControl/>
              <w:spacing w:line="288" w:lineRule="auto"/>
              <w:ind w:firstLineChars="0" w:firstLine="0"/>
              <w:rPr>
                <w:rFonts w:ascii="宋体" w:hAnsi="宋体"/>
                <w:sz w:val="21"/>
                <w:szCs w:val="21"/>
              </w:rPr>
            </w:pPr>
          </w:p>
        </w:tc>
        <w:tc>
          <w:tcPr>
            <w:tcW w:w="898" w:type="dxa"/>
            <w:vAlign w:val="center"/>
          </w:tcPr>
          <w:p w:rsidR="001B47A6" w:rsidRPr="006C26FF" w:rsidRDefault="001B47A6" w:rsidP="005B0249">
            <w:pPr>
              <w:widowControl/>
              <w:spacing w:line="288" w:lineRule="auto"/>
              <w:ind w:firstLineChars="0" w:firstLine="0"/>
              <w:rPr>
                <w:rFonts w:ascii="宋体" w:hAnsi="宋体"/>
                <w:sz w:val="21"/>
                <w:szCs w:val="21"/>
              </w:rPr>
            </w:pPr>
          </w:p>
        </w:tc>
      </w:tr>
      <w:tr w:rsidR="001B47A6" w:rsidRPr="006C26FF" w:rsidTr="005B0249">
        <w:trPr>
          <w:trHeight w:hRule="exact" w:val="582"/>
        </w:trPr>
        <w:tc>
          <w:tcPr>
            <w:tcW w:w="575"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5</w:t>
            </w:r>
          </w:p>
        </w:tc>
        <w:tc>
          <w:tcPr>
            <w:tcW w:w="6566" w:type="dxa"/>
            <w:vAlign w:val="center"/>
          </w:tcPr>
          <w:p w:rsidR="001B47A6" w:rsidRPr="006C26FF" w:rsidRDefault="001B47A6" w:rsidP="005B0249">
            <w:pPr>
              <w:spacing w:line="288" w:lineRule="auto"/>
              <w:ind w:firstLineChars="0" w:firstLine="0"/>
              <w:rPr>
                <w:rFonts w:ascii="宋体" w:hAnsi="宋体"/>
                <w:sz w:val="21"/>
                <w:szCs w:val="21"/>
              </w:rPr>
            </w:pPr>
            <w:r w:rsidRPr="006C26FF">
              <w:rPr>
                <w:rFonts w:ascii="宋体" w:hAnsi="宋体"/>
                <w:sz w:val="21"/>
                <w:szCs w:val="21"/>
              </w:rPr>
              <w:t>实验过程中巡视检查，发现问题及时解决，保证实验顺利进行。</w:t>
            </w:r>
          </w:p>
        </w:tc>
        <w:tc>
          <w:tcPr>
            <w:tcW w:w="817" w:type="dxa"/>
            <w:vAlign w:val="center"/>
          </w:tcPr>
          <w:p w:rsidR="001B47A6" w:rsidRPr="006C26FF" w:rsidRDefault="001B47A6" w:rsidP="005B0249">
            <w:pPr>
              <w:widowControl/>
              <w:spacing w:line="288" w:lineRule="auto"/>
              <w:ind w:firstLineChars="0" w:firstLine="0"/>
              <w:rPr>
                <w:rFonts w:ascii="宋体" w:hAnsi="宋体"/>
                <w:sz w:val="21"/>
                <w:szCs w:val="21"/>
              </w:rPr>
            </w:pPr>
          </w:p>
        </w:tc>
        <w:tc>
          <w:tcPr>
            <w:tcW w:w="898" w:type="dxa"/>
            <w:vAlign w:val="center"/>
          </w:tcPr>
          <w:p w:rsidR="001B47A6" w:rsidRPr="006C26FF" w:rsidRDefault="001B47A6" w:rsidP="005B0249">
            <w:pPr>
              <w:widowControl/>
              <w:spacing w:line="288" w:lineRule="auto"/>
              <w:ind w:firstLineChars="0" w:firstLine="0"/>
              <w:rPr>
                <w:rFonts w:ascii="宋体" w:hAnsi="宋体"/>
                <w:sz w:val="21"/>
                <w:szCs w:val="21"/>
              </w:rPr>
            </w:pPr>
          </w:p>
        </w:tc>
      </w:tr>
      <w:tr w:rsidR="001B47A6" w:rsidRPr="006C26FF" w:rsidTr="005B0249">
        <w:trPr>
          <w:trHeight w:hRule="exact" w:val="562"/>
        </w:trPr>
        <w:tc>
          <w:tcPr>
            <w:tcW w:w="575"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6</w:t>
            </w:r>
          </w:p>
        </w:tc>
        <w:tc>
          <w:tcPr>
            <w:tcW w:w="6566" w:type="dxa"/>
            <w:vAlign w:val="center"/>
          </w:tcPr>
          <w:p w:rsidR="001B47A6" w:rsidRPr="006C26FF" w:rsidRDefault="001B47A6" w:rsidP="005B0249">
            <w:pPr>
              <w:spacing w:line="288" w:lineRule="auto"/>
              <w:ind w:firstLineChars="0" w:firstLine="0"/>
              <w:rPr>
                <w:rFonts w:ascii="宋体" w:hAnsi="宋体"/>
                <w:sz w:val="21"/>
                <w:szCs w:val="21"/>
              </w:rPr>
            </w:pPr>
            <w:r w:rsidRPr="006C26FF">
              <w:rPr>
                <w:rFonts w:ascii="宋体" w:hAnsi="宋体"/>
                <w:sz w:val="21"/>
                <w:szCs w:val="21"/>
              </w:rPr>
              <w:t>实验数据及实验结果检查认真、细致。</w:t>
            </w:r>
          </w:p>
        </w:tc>
        <w:tc>
          <w:tcPr>
            <w:tcW w:w="817" w:type="dxa"/>
            <w:vAlign w:val="center"/>
          </w:tcPr>
          <w:p w:rsidR="001B47A6" w:rsidRPr="006C26FF" w:rsidRDefault="001B47A6" w:rsidP="005B0249">
            <w:pPr>
              <w:widowControl/>
              <w:spacing w:line="288" w:lineRule="auto"/>
              <w:ind w:firstLineChars="0" w:firstLine="0"/>
              <w:rPr>
                <w:rFonts w:ascii="宋体" w:hAnsi="宋体"/>
                <w:sz w:val="21"/>
                <w:szCs w:val="21"/>
              </w:rPr>
            </w:pPr>
          </w:p>
        </w:tc>
        <w:tc>
          <w:tcPr>
            <w:tcW w:w="898" w:type="dxa"/>
            <w:vAlign w:val="center"/>
          </w:tcPr>
          <w:p w:rsidR="001B47A6" w:rsidRPr="006C26FF" w:rsidRDefault="001B47A6" w:rsidP="005B0249">
            <w:pPr>
              <w:widowControl/>
              <w:spacing w:line="288" w:lineRule="auto"/>
              <w:ind w:firstLineChars="0" w:firstLine="0"/>
              <w:rPr>
                <w:rFonts w:ascii="宋体" w:hAnsi="宋体"/>
                <w:sz w:val="21"/>
                <w:szCs w:val="21"/>
              </w:rPr>
            </w:pPr>
          </w:p>
        </w:tc>
      </w:tr>
      <w:tr w:rsidR="001B47A6" w:rsidRPr="006C26FF" w:rsidTr="005B0249">
        <w:trPr>
          <w:trHeight w:hRule="exact" w:val="567"/>
        </w:trPr>
        <w:tc>
          <w:tcPr>
            <w:tcW w:w="575"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7</w:t>
            </w:r>
          </w:p>
        </w:tc>
        <w:tc>
          <w:tcPr>
            <w:tcW w:w="6566" w:type="dxa"/>
            <w:vAlign w:val="center"/>
          </w:tcPr>
          <w:p w:rsidR="001B47A6" w:rsidRPr="006C26FF" w:rsidRDefault="001B47A6" w:rsidP="005B0249">
            <w:pPr>
              <w:spacing w:line="288" w:lineRule="auto"/>
              <w:ind w:firstLineChars="0" w:firstLine="0"/>
              <w:rPr>
                <w:rFonts w:ascii="宋体" w:hAnsi="宋体"/>
                <w:sz w:val="21"/>
                <w:szCs w:val="21"/>
              </w:rPr>
            </w:pPr>
            <w:r w:rsidRPr="006C26FF">
              <w:rPr>
                <w:rFonts w:ascii="宋体" w:hAnsi="宋体"/>
                <w:sz w:val="21"/>
                <w:szCs w:val="21"/>
              </w:rPr>
              <w:t>不迟到、不早退，不中途离岗。</w:t>
            </w:r>
          </w:p>
        </w:tc>
        <w:tc>
          <w:tcPr>
            <w:tcW w:w="817" w:type="dxa"/>
            <w:vAlign w:val="center"/>
          </w:tcPr>
          <w:p w:rsidR="001B47A6" w:rsidRPr="006C26FF" w:rsidRDefault="001B47A6" w:rsidP="005B0249">
            <w:pPr>
              <w:widowControl/>
              <w:spacing w:line="288" w:lineRule="auto"/>
              <w:ind w:firstLineChars="0" w:firstLine="0"/>
              <w:rPr>
                <w:rFonts w:ascii="宋体" w:hAnsi="宋体"/>
                <w:sz w:val="21"/>
                <w:szCs w:val="21"/>
              </w:rPr>
            </w:pPr>
          </w:p>
        </w:tc>
        <w:tc>
          <w:tcPr>
            <w:tcW w:w="898" w:type="dxa"/>
            <w:vAlign w:val="center"/>
          </w:tcPr>
          <w:p w:rsidR="001B47A6" w:rsidRPr="006C26FF" w:rsidRDefault="001B47A6" w:rsidP="005B0249">
            <w:pPr>
              <w:widowControl/>
              <w:spacing w:line="288" w:lineRule="auto"/>
              <w:ind w:firstLineChars="0" w:firstLine="0"/>
              <w:rPr>
                <w:rFonts w:ascii="宋体" w:hAnsi="宋体"/>
                <w:sz w:val="21"/>
                <w:szCs w:val="21"/>
              </w:rPr>
            </w:pPr>
          </w:p>
        </w:tc>
      </w:tr>
      <w:tr w:rsidR="001B47A6" w:rsidRPr="006C26FF" w:rsidTr="005B0249">
        <w:trPr>
          <w:trHeight w:hRule="exact" w:val="436"/>
        </w:trPr>
        <w:tc>
          <w:tcPr>
            <w:tcW w:w="575"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8</w:t>
            </w:r>
          </w:p>
        </w:tc>
        <w:tc>
          <w:tcPr>
            <w:tcW w:w="6566" w:type="dxa"/>
            <w:vAlign w:val="center"/>
          </w:tcPr>
          <w:p w:rsidR="001B47A6" w:rsidRPr="006C26FF" w:rsidRDefault="001B47A6" w:rsidP="005B0249">
            <w:pPr>
              <w:spacing w:line="288" w:lineRule="auto"/>
              <w:ind w:firstLineChars="0" w:firstLine="0"/>
              <w:rPr>
                <w:rFonts w:ascii="宋体" w:hAnsi="宋体"/>
                <w:sz w:val="21"/>
                <w:szCs w:val="21"/>
              </w:rPr>
            </w:pPr>
            <w:r w:rsidRPr="006C26FF">
              <w:rPr>
                <w:rFonts w:ascii="宋体" w:hAnsi="宋体"/>
                <w:sz w:val="21"/>
                <w:szCs w:val="21"/>
              </w:rPr>
              <w:t>严格要求学生，维持实验教学秩序。</w:t>
            </w:r>
          </w:p>
        </w:tc>
        <w:tc>
          <w:tcPr>
            <w:tcW w:w="817" w:type="dxa"/>
            <w:vAlign w:val="center"/>
          </w:tcPr>
          <w:p w:rsidR="001B47A6" w:rsidRPr="006C26FF" w:rsidRDefault="001B47A6" w:rsidP="005B0249">
            <w:pPr>
              <w:widowControl/>
              <w:spacing w:line="288" w:lineRule="auto"/>
              <w:ind w:firstLineChars="0" w:firstLine="0"/>
              <w:rPr>
                <w:rFonts w:ascii="宋体" w:hAnsi="宋体"/>
                <w:sz w:val="21"/>
                <w:szCs w:val="21"/>
              </w:rPr>
            </w:pPr>
          </w:p>
        </w:tc>
        <w:tc>
          <w:tcPr>
            <w:tcW w:w="898" w:type="dxa"/>
            <w:vAlign w:val="center"/>
          </w:tcPr>
          <w:p w:rsidR="001B47A6" w:rsidRPr="006C26FF" w:rsidRDefault="001B47A6" w:rsidP="005B0249">
            <w:pPr>
              <w:widowControl/>
              <w:spacing w:line="288" w:lineRule="auto"/>
              <w:ind w:firstLineChars="0" w:firstLine="0"/>
              <w:rPr>
                <w:rFonts w:ascii="宋体" w:hAnsi="宋体"/>
                <w:sz w:val="21"/>
                <w:szCs w:val="21"/>
              </w:rPr>
            </w:pPr>
          </w:p>
        </w:tc>
      </w:tr>
    </w:tbl>
    <w:p w:rsidR="001B47A6" w:rsidRPr="006C26FF" w:rsidRDefault="001B47A6" w:rsidP="001B47A6">
      <w:pPr>
        <w:spacing w:beforeLines="50" w:before="156"/>
        <w:ind w:firstLine="482"/>
        <w:rPr>
          <w:rFonts w:ascii="宋体" w:hAnsi="宋体"/>
          <w:b/>
        </w:rPr>
      </w:pPr>
      <w:r w:rsidRPr="006C26FF">
        <w:rPr>
          <w:rFonts w:ascii="宋体" w:hAnsi="宋体"/>
          <w:b/>
        </w:rPr>
        <w:t>说明：本方案采取定量统计评价方法，每次上实验课打一次，实验课程结束后每项根据执行情况选择“是”的比例计算最终得分。</w:t>
      </w:r>
    </w:p>
    <w:p w:rsidR="001B47A6" w:rsidRPr="006C26FF" w:rsidRDefault="001B47A6" w:rsidP="001B47A6">
      <w:pPr>
        <w:adjustRightInd w:val="0"/>
        <w:spacing w:before="240" w:after="240"/>
        <w:ind w:firstLine="482"/>
        <w:rPr>
          <w:rFonts w:ascii="宋体" w:hAnsi="宋体"/>
          <w:b/>
        </w:rPr>
      </w:pPr>
      <w:bookmarkStart w:id="52" w:name="_Toc309122378"/>
      <w:bookmarkStart w:id="53" w:name="_Toc311748686"/>
      <w:r w:rsidRPr="006C26FF">
        <w:rPr>
          <w:rFonts w:ascii="宋体" w:hAnsi="宋体"/>
          <w:b/>
        </w:rPr>
        <w:t>附件2-5：本科实验教学质量学生评价表</w:t>
      </w:r>
      <w:bookmarkEnd w:id="47"/>
      <w:bookmarkEnd w:id="52"/>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533"/>
        <w:gridCol w:w="5122"/>
        <w:gridCol w:w="533"/>
        <w:gridCol w:w="321"/>
        <w:gridCol w:w="321"/>
        <w:gridCol w:w="321"/>
        <w:gridCol w:w="321"/>
        <w:gridCol w:w="321"/>
      </w:tblGrid>
      <w:tr w:rsidR="001B47A6" w:rsidRPr="006C26FF" w:rsidTr="005B0249">
        <w:trPr>
          <w:jc w:val="center"/>
        </w:trPr>
        <w:tc>
          <w:tcPr>
            <w:tcW w:w="1063" w:type="dxa"/>
            <w:vMerge w:val="restart"/>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sz w:val="21"/>
                <w:szCs w:val="21"/>
              </w:rPr>
              <w:t>评价项目</w:t>
            </w:r>
          </w:p>
        </w:tc>
        <w:tc>
          <w:tcPr>
            <w:tcW w:w="533" w:type="dxa"/>
            <w:vMerge w:val="restart"/>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序号</w:t>
            </w:r>
          </w:p>
        </w:tc>
        <w:tc>
          <w:tcPr>
            <w:tcW w:w="5122" w:type="dxa"/>
            <w:vMerge w:val="restart"/>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评</w:t>
            </w:r>
            <w:r w:rsidRPr="006C26FF">
              <w:rPr>
                <w:rFonts w:ascii="宋体" w:hAnsi="宋体"/>
                <w:sz w:val="21"/>
                <w:szCs w:val="21"/>
              </w:rPr>
              <w:t>价指标</w:t>
            </w:r>
          </w:p>
        </w:tc>
        <w:tc>
          <w:tcPr>
            <w:tcW w:w="533" w:type="dxa"/>
            <w:vMerge w:val="restart"/>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分值</w:t>
            </w:r>
          </w:p>
        </w:tc>
        <w:tc>
          <w:tcPr>
            <w:tcW w:w="1605" w:type="dxa"/>
            <w:gridSpan w:val="5"/>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评分等级</w:t>
            </w:r>
          </w:p>
        </w:tc>
      </w:tr>
      <w:tr w:rsidR="001B47A6" w:rsidRPr="006C26FF" w:rsidTr="005B0249">
        <w:trPr>
          <w:trHeight w:val="312"/>
          <w:jc w:val="center"/>
        </w:trPr>
        <w:tc>
          <w:tcPr>
            <w:tcW w:w="1063" w:type="dxa"/>
            <w:vMerge/>
            <w:vAlign w:val="center"/>
          </w:tcPr>
          <w:p w:rsidR="001B47A6" w:rsidRPr="006C26FF" w:rsidRDefault="001B47A6" w:rsidP="005B0249">
            <w:pPr>
              <w:spacing w:line="288" w:lineRule="auto"/>
              <w:ind w:right="113" w:firstLineChars="0" w:firstLine="0"/>
              <w:jc w:val="center"/>
              <w:rPr>
                <w:rFonts w:ascii="宋体" w:hAnsi="宋体"/>
                <w:sz w:val="21"/>
                <w:szCs w:val="21"/>
              </w:rPr>
            </w:pPr>
          </w:p>
        </w:tc>
        <w:tc>
          <w:tcPr>
            <w:tcW w:w="533" w:type="dxa"/>
            <w:vMerge/>
            <w:vAlign w:val="center"/>
          </w:tcPr>
          <w:p w:rsidR="001B47A6" w:rsidRPr="006C26FF" w:rsidRDefault="001B47A6" w:rsidP="005B0249">
            <w:pPr>
              <w:spacing w:line="288" w:lineRule="auto"/>
              <w:ind w:firstLineChars="0" w:firstLine="0"/>
              <w:jc w:val="center"/>
              <w:rPr>
                <w:rFonts w:ascii="宋体" w:hAnsi="宋体"/>
                <w:sz w:val="21"/>
                <w:szCs w:val="21"/>
              </w:rPr>
            </w:pPr>
          </w:p>
        </w:tc>
        <w:tc>
          <w:tcPr>
            <w:tcW w:w="5122" w:type="dxa"/>
            <w:vMerge/>
            <w:vAlign w:val="center"/>
          </w:tcPr>
          <w:p w:rsidR="001B47A6" w:rsidRPr="006C26FF" w:rsidRDefault="001B47A6" w:rsidP="005B0249">
            <w:pPr>
              <w:spacing w:line="288" w:lineRule="auto"/>
              <w:ind w:firstLineChars="0" w:firstLine="0"/>
              <w:jc w:val="center"/>
              <w:rPr>
                <w:rFonts w:ascii="宋体" w:hAnsi="宋体"/>
                <w:sz w:val="21"/>
                <w:szCs w:val="21"/>
              </w:rPr>
            </w:pPr>
          </w:p>
        </w:tc>
        <w:tc>
          <w:tcPr>
            <w:tcW w:w="533" w:type="dxa"/>
            <w:vMerge/>
            <w:vAlign w:val="center"/>
          </w:tcPr>
          <w:p w:rsidR="001B47A6" w:rsidRPr="006C26FF" w:rsidRDefault="001B47A6" w:rsidP="005B0249">
            <w:pPr>
              <w:spacing w:line="288" w:lineRule="auto"/>
              <w:ind w:firstLineChars="0" w:firstLine="0"/>
              <w:jc w:val="center"/>
              <w:rPr>
                <w:rFonts w:ascii="宋体" w:hAnsi="宋体"/>
                <w:sz w:val="21"/>
                <w:szCs w:val="21"/>
              </w:rPr>
            </w:pPr>
          </w:p>
        </w:tc>
        <w:tc>
          <w:tcPr>
            <w:tcW w:w="321" w:type="dxa"/>
          </w:tcPr>
          <w:p w:rsidR="001B47A6" w:rsidRPr="006C26FF" w:rsidRDefault="001B47A6" w:rsidP="005B0249">
            <w:pPr>
              <w:widowControl/>
              <w:spacing w:line="288" w:lineRule="auto"/>
              <w:ind w:firstLineChars="0" w:firstLine="0"/>
              <w:jc w:val="left"/>
              <w:rPr>
                <w:rFonts w:ascii="宋体" w:hAnsi="宋体"/>
                <w:sz w:val="21"/>
                <w:szCs w:val="21"/>
              </w:rPr>
            </w:pPr>
            <w:r w:rsidRPr="006C26FF">
              <w:rPr>
                <w:rFonts w:ascii="宋体" w:hAnsi="宋体"/>
                <w:sz w:val="21"/>
                <w:szCs w:val="21"/>
              </w:rPr>
              <w:t>A</w:t>
            </w:r>
          </w:p>
        </w:tc>
        <w:tc>
          <w:tcPr>
            <w:tcW w:w="321" w:type="dxa"/>
          </w:tcPr>
          <w:p w:rsidR="001B47A6" w:rsidRPr="006C26FF" w:rsidRDefault="001B47A6" w:rsidP="005B0249">
            <w:pPr>
              <w:widowControl/>
              <w:spacing w:line="288" w:lineRule="auto"/>
              <w:ind w:firstLineChars="0" w:firstLine="0"/>
              <w:jc w:val="left"/>
              <w:rPr>
                <w:rFonts w:ascii="宋体" w:hAnsi="宋体"/>
                <w:sz w:val="21"/>
                <w:szCs w:val="21"/>
              </w:rPr>
            </w:pPr>
            <w:r w:rsidRPr="006C26FF">
              <w:rPr>
                <w:rFonts w:ascii="宋体" w:hAnsi="宋体"/>
                <w:sz w:val="21"/>
                <w:szCs w:val="21"/>
              </w:rPr>
              <w:t>B</w:t>
            </w:r>
          </w:p>
        </w:tc>
        <w:tc>
          <w:tcPr>
            <w:tcW w:w="321" w:type="dxa"/>
          </w:tcPr>
          <w:p w:rsidR="001B47A6" w:rsidRPr="006C26FF" w:rsidRDefault="001B47A6" w:rsidP="005B0249">
            <w:pPr>
              <w:widowControl/>
              <w:spacing w:line="288" w:lineRule="auto"/>
              <w:ind w:firstLineChars="0" w:firstLine="0"/>
              <w:jc w:val="left"/>
              <w:rPr>
                <w:rFonts w:ascii="宋体" w:hAnsi="宋体"/>
                <w:sz w:val="21"/>
                <w:szCs w:val="21"/>
              </w:rPr>
            </w:pPr>
            <w:r w:rsidRPr="006C26FF">
              <w:rPr>
                <w:rFonts w:ascii="宋体" w:hAnsi="宋体"/>
                <w:sz w:val="21"/>
                <w:szCs w:val="21"/>
              </w:rPr>
              <w:t>C</w:t>
            </w:r>
          </w:p>
        </w:tc>
        <w:tc>
          <w:tcPr>
            <w:tcW w:w="321" w:type="dxa"/>
          </w:tcPr>
          <w:p w:rsidR="001B47A6" w:rsidRPr="006C26FF" w:rsidRDefault="001B47A6" w:rsidP="005B0249">
            <w:pPr>
              <w:widowControl/>
              <w:spacing w:line="288" w:lineRule="auto"/>
              <w:ind w:firstLineChars="0" w:firstLine="0"/>
              <w:jc w:val="left"/>
              <w:rPr>
                <w:rFonts w:ascii="宋体" w:hAnsi="宋体"/>
                <w:sz w:val="21"/>
                <w:szCs w:val="21"/>
              </w:rPr>
            </w:pPr>
            <w:r w:rsidRPr="006C26FF">
              <w:rPr>
                <w:rFonts w:ascii="宋体" w:hAnsi="宋体"/>
                <w:sz w:val="21"/>
                <w:szCs w:val="21"/>
              </w:rPr>
              <w:t>D</w:t>
            </w:r>
          </w:p>
        </w:tc>
        <w:tc>
          <w:tcPr>
            <w:tcW w:w="321" w:type="dxa"/>
          </w:tcPr>
          <w:p w:rsidR="001B47A6" w:rsidRPr="006C26FF" w:rsidRDefault="001B47A6" w:rsidP="005B0249">
            <w:pPr>
              <w:widowControl/>
              <w:spacing w:line="288" w:lineRule="auto"/>
              <w:ind w:firstLineChars="0" w:firstLine="0"/>
              <w:jc w:val="left"/>
              <w:rPr>
                <w:rFonts w:ascii="宋体" w:hAnsi="宋体"/>
                <w:sz w:val="21"/>
                <w:szCs w:val="21"/>
              </w:rPr>
            </w:pPr>
            <w:r w:rsidRPr="006C26FF">
              <w:rPr>
                <w:rFonts w:ascii="宋体" w:hAnsi="宋体"/>
                <w:sz w:val="21"/>
                <w:szCs w:val="21"/>
              </w:rPr>
              <w:t>E</w:t>
            </w:r>
          </w:p>
        </w:tc>
      </w:tr>
      <w:tr w:rsidR="001B47A6" w:rsidRPr="006C26FF" w:rsidTr="005B0249">
        <w:trPr>
          <w:trHeight w:hRule="exact" w:val="1334"/>
          <w:jc w:val="center"/>
        </w:trPr>
        <w:tc>
          <w:tcPr>
            <w:tcW w:w="1063" w:type="dxa"/>
            <w:vMerge w:val="restart"/>
            <w:vAlign w:val="center"/>
          </w:tcPr>
          <w:p w:rsidR="001B47A6" w:rsidRPr="006C26FF" w:rsidRDefault="001B47A6" w:rsidP="005B0249">
            <w:pPr>
              <w:widowControl/>
              <w:spacing w:line="288" w:lineRule="auto"/>
              <w:ind w:firstLineChars="0" w:firstLine="0"/>
              <w:jc w:val="center"/>
              <w:rPr>
                <w:rFonts w:ascii="宋体" w:hAnsi="宋体"/>
                <w:sz w:val="21"/>
                <w:szCs w:val="21"/>
              </w:rPr>
            </w:pPr>
            <w:r w:rsidRPr="006C26FF">
              <w:rPr>
                <w:rFonts w:ascii="宋体" w:hAnsi="宋体"/>
                <w:sz w:val="21"/>
                <w:szCs w:val="21"/>
              </w:rPr>
              <w:t>实验教学态度</w:t>
            </w:r>
          </w:p>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(20)</w:t>
            </w:r>
          </w:p>
        </w:tc>
        <w:tc>
          <w:tcPr>
            <w:tcW w:w="533"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1</w:t>
            </w:r>
          </w:p>
        </w:tc>
        <w:tc>
          <w:tcPr>
            <w:tcW w:w="5122" w:type="dxa"/>
            <w:vAlign w:val="center"/>
          </w:tcPr>
          <w:p w:rsidR="001B47A6" w:rsidRPr="006C26FF" w:rsidRDefault="001B47A6" w:rsidP="005B0249">
            <w:pPr>
              <w:widowControl/>
              <w:spacing w:beforeLines="50" w:before="156" w:afterLines="50" w:after="156" w:line="288" w:lineRule="auto"/>
              <w:ind w:firstLineChars="0" w:firstLine="0"/>
              <w:jc w:val="left"/>
              <w:rPr>
                <w:rFonts w:ascii="宋体" w:hAnsi="宋体" w:hint="eastAsia"/>
                <w:sz w:val="21"/>
                <w:szCs w:val="21"/>
              </w:rPr>
            </w:pPr>
            <w:r w:rsidRPr="006C26FF">
              <w:rPr>
                <w:rFonts w:ascii="宋体" w:hAnsi="宋体"/>
                <w:sz w:val="21"/>
                <w:szCs w:val="21"/>
              </w:rPr>
              <w:t>不迟到、不早退，不中途离岗；不做与指导实验无关的事情，严格要求学生，为人师表，教书育人。</w:t>
            </w:r>
          </w:p>
          <w:p w:rsidR="001B47A6" w:rsidRPr="006C26FF" w:rsidRDefault="001B47A6" w:rsidP="005B0249">
            <w:pPr>
              <w:widowControl/>
              <w:spacing w:beforeLines="50" w:before="156" w:afterLines="50" w:after="156" w:line="288" w:lineRule="auto"/>
              <w:ind w:firstLineChars="0" w:firstLine="0"/>
              <w:jc w:val="left"/>
              <w:rPr>
                <w:rFonts w:ascii="宋体" w:hAnsi="宋体"/>
                <w:sz w:val="21"/>
                <w:szCs w:val="21"/>
              </w:rPr>
            </w:pPr>
          </w:p>
        </w:tc>
        <w:tc>
          <w:tcPr>
            <w:tcW w:w="533" w:type="dxa"/>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10</w:t>
            </w: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r>
      <w:tr w:rsidR="001B47A6" w:rsidRPr="006C26FF" w:rsidTr="005B0249">
        <w:trPr>
          <w:trHeight w:hRule="exact" w:val="1282"/>
          <w:jc w:val="center"/>
        </w:trPr>
        <w:tc>
          <w:tcPr>
            <w:tcW w:w="1063" w:type="dxa"/>
            <w:vMerge/>
          </w:tcPr>
          <w:p w:rsidR="001B47A6" w:rsidRPr="006C26FF" w:rsidRDefault="001B47A6" w:rsidP="005B0249">
            <w:pPr>
              <w:spacing w:line="288" w:lineRule="auto"/>
              <w:ind w:right="113" w:firstLineChars="0" w:firstLine="0"/>
              <w:jc w:val="center"/>
              <w:rPr>
                <w:rFonts w:ascii="宋体" w:hAnsi="宋体"/>
                <w:sz w:val="21"/>
                <w:szCs w:val="21"/>
              </w:rPr>
            </w:pPr>
          </w:p>
        </w:tc>
        <w:tc>
          <w:tcPr>
            <w:tcW w:w="533"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2</w:t>
            </w:r>
          </w:p>
        </w:tc>
        <w:tc>
          <w:tcPr>
            <w:tcW w:w="5122" w:type="dxa"/>
            <w:vAlign w:val="center"/>
          </w:tcPr>
          <w:p w:rsidR="001B47A6" w:rsidRPr="006C26FF" w:rsidRDefault="001B47A6" w:rsidP="005B0249">
            <w:pPr>
              <w:widowControl/>
              <w:spacing w:beforeLines="50" w:before="156" w:afterLines="50" w:after="156" w:line="288" w:lineRule="auto"/>
              <w:ind w:firstLineChars="0" w:firstLine="0"/>
              <w:jc w:val="left"/>
              <w:rPr>
                <w:rFonts w:ascii="宋体" w:hAnsi="宋体"/>
                <w:sz w:val="21"/>
                <w:szCs w:val="21"/>
              </w:rPr>
            </w:pPr>
            <w:r w:rsidRPr="006C26FF">
              <w:rPr>
                <w:rFonts w:ascii="宋体" w:hAnsi="宋体"/>
                <w:sz w:val="21"/>
                <w:szCs w:val="21"/>
              </w:rPr>
              <w:t>认真检查学生实验预习情况，实验报告批改及时认真，成绩评定合理。</w:t>
            </w:r>
          </w:p>
        </w:tc>
        <w:tc>
          <w:tcPr>
            <w:tcW w:w="533" w:type="dxa"/>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10</w:t>
            </w: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r>
      <w:tr w:rsidR="001B47A6" w:rsidRPr="006C26FF" w:rsidTr="005B0249">
        <w:trPr>
          <w:trHeight w:hRule="exact" w:val="1003"/>
          <w:jc w:val="center"/>
        </w:trPr>
        <w:tc>
          <w:tcPr>
            <w:tcW w:w="1063" w:type="dxa"/>
            <w:vMerge w:val="restart"/>
            <w:vAlign w:val="center"/>
          </w:tcPr>
          <w:p w:rsidR="001B47A6" w:rsidRPr="006C26FF" w:rsidRDefault="001B47A6" w:rsidP="005B0249">
            <w:pPr>
              <w:spacing w:line="288" w:lineRule="auto"/>
              <w:ind w:firstLineChars="0" w:firstLine="0"/>
              <w:rPr>
                <w:rFonts w:ascii="宋体" w:hAnsi="宋体"/>
                <w:sz w:val="21"/>
                <w:szCs w:val="21"/>
              </w:rPr>
            </w:pPr>
            <w:r w:rsidRPr="006C26FF">
              <w:rPr>
                <w:rFonts w:ascii="宋体" w:hAnsi="宋体"/>
                <w:sz w:val="21"/>
                <w:szCs w:val="21"/>
              </w:rPr>
              <w:t>实验教学过程</w:t>
            </w:r>
          </w:p>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(60)</w:t>
            </w:r>
          </w:p>
        </w:tc>
        <w:tc>
          <w:tcPr>
            <w:tcW w:w="533"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3</w:t>
            </w:r>
          </w:p>
        </w:tc>
        <w:tc>
          <w:tcPr>
            <w:tcW w:w="5122" w:type="dxa"/>
            <w:vAlign w:val="center"/>
          </w:tcPr>
          <w:p w:rsidR="001B47A6" w:rsidRPr="006C26FF" w:rsidRDefault="001B47A6" w:rsidP="005B0249">
            <w:pPr>
              <w:widowControl/>
              <w:spacing w:beforeLines="50" w:before="156" w:afterLines="50" w:after="156" w:line="288" w:lineRule="auto"/>
              <w:ind w:firstLineChars="0" w:firstLine="0"/>
              <w:jc w:val="left"/>
              <w:rPr>
                <w:rFonts w:ascii="宋体" w:hAnsi="宋体"/>
                <w:sz w:val="21"/>
                <w:szCs w:val="21"/>
              </w:rPr>
            </w:pPr>
            <w:r w:rsidRPr="006C26FF">
              <w:rPr>
                <w:rFonts w:ascii="宋体" w:hAnsi="宋体"/>
                <w:sz w:val="21"/>
                <w:szCs w:val="21"/>
              </w:rPr>
              <w:t>实验现场整洁，仪器设备状态完好，实验工具、材料准备齐全。</w:t>
            </w:r>
          </w:p>
        </w:tc>
        <w:tc>
          <w:tcPr>
            <w:tcW w:w="533" w:type="dxa"/>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10</w:t>
            </w: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r>
      <w:tr w:rsidR="001B47A6" w:rsidRPr="006C26FF" w:rsidTr="005B0249">
        <w:trPr>
          <w:trHeight w:hRule="exact" w:val="778"/>
          <w:jc w:val="center"/>
        </w:trPr>
        <w:tc>
          <w:tcPr>
            <w:tcW w:w="1063" w:type="dxa"/>
            <w:vMerge/>
            <w:vAlign w:val="center"/>
          </w:tcPr>
          <w:p w:rsidR="001B47A6" w:rsidRPr="006C26FF" w:rsidRDefault="001B47A6" w:rsidP="005B0249">
            <w:pPr>
              <w:spacing w:line="288" w:lineRule="auto"/>
              <w:ind w:right="113" w:firstLineChars="0" w:firstLine="0"/>
              <w:jc w:val="center"/>
              <w:rPr>
                <w:rFonts w:ascii="宋体" w:hAnsi="宋体"/>
                <w:sz w:val="21"/>
                <w:szCs w:val="21"/>
              </w:rPr>
            </w:pPr>
          </w:p>
        </w:tc>
        <w:tc>
          <w:tcPr>
            <w:tcW w:w="533"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4</w:t>
            </w:r>
          </w:p>
        </w:tc>
        <w:tc>
          <w:tcPr>
            <w:tcW w:w="5122" w:type="dxa"/>
            <w:vAlign w:val="center"/>
          </w:tcPr>
          <w:p w:rsidR="001B47A6" w:rsidRPr="006C26FF" w:rsidRDefault="001B47A6" w:rsidP="005B0249">
            <w:pPr>
              <w:widowControl/>
              <w:spacing w:beforeLines="50" w:before="156" w:afterLines="50" w:after="156" w:line="288" w:lineRule="auto"/>
              <w:ind w:firstLineChars="0" w:firstLine="0"/>
              <w:jc w:val="left"/>
              <w:rPr>
                <w:rFonts w:ascii="宋体" w:hAnsi="宋体"/>
                <w:sz w:val="21"/>
                <w:szCs w:val="21"/>
              </w:rPr>
            </w:pPr>
            <w:r w:rsidRPr="006C26FF">
              <w:rPr>
                <w:rFonts w:ascii="宋体" w:hAnsi="宋体"/>
                <w:sz w:val="21"/>
                <w:szCs w:val="21"/>
              </w:rPr>
              <w:t xml:space="preserve">实验方法及步骤讲解透彻，语言表达准确、内容明确，重点突出，易于接受。实验课件清晰明了。           </w:t>
            </w:r>
          </w:p>
        </w:tc>
        <w:tc>
          <w:tcPr>
            <w:tcW w:w="533" w:type="dxa"/>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10</w:t>
            </w: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r>
      <w:tr w:rsidR="001B47A6" w:rsidRPr="006C26FF" w:rsidTr="005B0249">
        <w:trPr>
          <w:trHeight w:hRule="exact" w:val="778"/>
          <w:jc w:val="center"/>
        </w:trPr>
        <w:tc>
          <w:tcPr>
            <w:tcW w:w="1063" w:type="dxa"/>
            <w:vMerge/>
            <w:vAlign w:val="center"/>
          </w:tcPr>
          <w:p w:rsidR="001B47A6" w:rsidRPr="006C26FF" w:rsidRDefault="001B47A6" w:rsidP="005B0249">
            <w:pPr>
              <w:spacing w:line="288" w:lineRule="auto"/>
              <w:ind w:right="113" w:firstLineChars="0" w:firstLine="0"/>
              <w:jc w:val="center"/>
              <w:rPr>
                <w:rFonts w:ascii="宋体" w:hAnsi="宋体"/>
                <w:sz w:val="21"/>
                <w:szCs w:val="21"/>
              </w:rPr>
            </w:pPr>
          </w:p>
        </w:tc>
        <w:tc>
          <w:tcPr>
            <w:tcW w:w="533"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5</w:t>
            </w:r>
          </w:p>
        </w:tc>
        <w:tc>
          <w:tcPr>
            <w:tcW w:w="5122" w:type="dxa"/>
            <w:vAlign w:val="center"/>
          </w:tcPr>
          <w:p w:rsidR="001B47A6" w:rsidRPr="006C26FF" w:rsidRDefault="001B47A6" w:rsidP="005B0249">
            <w:pPr>
              <w:widowControl/>
              <w:spacing w:beforeLines="50" w:before="156" w:afterLines="50" w:after="156" w:line="288" w:lineRule="auto"/>
              <w:ind w:firstLineChars="0" w:firstLine="0"/>
              <w:jc w:val="left"/>
              <w:rPr>
                <w:rFonts w:ascii="宋体" w:hAnsi="宋体"/>
                <w:sz w:val="21"/>
                <w:szCs w:val="21"/>
              </w:rPr>
            </w:pPr>
            <w:r w:rsidRPr="006C26FF">
              <w:rPr>
                <w:rFonts w:ascii="宋体" w:hAnsi="宋体"/>
                <w:sz w:val="21"/>
                <w:szCs w:val="21"/>
              </w:rPr>
              <w:t xml:space="preserve">调动学生积极性，利用启发式教学手段，让学生独立完成实验，注重实践动手能力培养。          </w:t>
            </w:r>
          </w:p>
        </w:tc>
        <w:tc>
          <w:tcPr>
            <w:tcW w:w="533" w:type="dxa"/>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10</w:t>
            </w: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r>
      <w:tr w:rsidR="001B47A6" w:rsidRPr="006C26FF" w:rsidTr="005B0249">
        <w:trPr>
          <w:trHeight w:hRule="exact" w:val="1123"/>
          <w:jc w:val="center"/>
        </w:trPr>
        <w:tc>
          <w:tcPr>
            <w:tcW w:w="1063" w:type="dxa"/>
            <w:vMerge/>
            <w:vAlign w:val="center"/>
          </w:tcPr>
          <w:p w:rsidR="001B47A6" w:rsidRPr="006C26FF" w:rsidRDefault="001B47A6" w:rsidP="005B0249">
            <w:pPr>
              <w:spacing w:line="288" w:lineRule="auto"/>
              <w:ind w:right="113" w:firstLineChars="0" w:firstLine="0"/>
              <w:jc w:val="center"/>
              <w:rPr>
                <w:rFonts w:ascii="宋体" w:hAnsi="宋体"/>
                <w:sz w:val="21"/>
                <w:szCs w:val="21"/>
              </w:rPr>
            </w:pPr>
          </w:p>
        </w:tc>
        <w:tc>
          <w:tcPr>
            <w:tcW w:w="533"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6</w:t>
            </w:r>
          </w:p>
        </w:tc>
        <w:tc>
          <w:tcPr>
            <w:tcW w:w="5122" w:type="dxa"/>
            <w:vAlign w:val="center"/>
          </w:tcPr>
          <w:p w:rsidR="001B47A6" w:rsidRPr="006C26FF" w:rsidRDefault="001B47A6" w:rsidP="005B0249">
            <w:pPr>
              <w:widowControl/>
              <w:spacing w:beforeLines="50" w:before="156" w:afterLines="50" w:after="156" w:line="288" w:lineRule="auto"/>
              <w:ind w:firstLineChars="0" w:firstLine="0"/>
              <w:jc w:val="left"/>
              <w:rPr>
                <w:rFonts w:ascii="宋体" w:hAnsi="宋体"/>
                <w:sz w:val="21"/>
                <w:szCs w:val="21"/>
              </w:rPr>
            </w:pPr>
            <w:r w:rsidRPr="006C26FF">
              <w:rPr>
                <w:rFonts w:ascii="宋体" w:hAnsi="宋体"/>
                <w:sz w:val="21"/>
                <w:szCs w:val="21"/>
              </w:rPr>
              <w:t>认真解答学生实验过程中提出的问题，正确解释实验现象，引导学生积极思维和独立思考。</w:t>
            </w:r>
          </w:p>
        </w:tc>
        <w:tc>
          <w:tcPr>
            <w:tcW w:w="533" w:type="dxa"/>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10</w:t>
            </w: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r>
      <w:tr w:rsidR="001B47A6" w:rsidRPr="006C26FF" w:rsidTr="005B0249">
        <w:trPr>
          <w:trHeight w:hRule="exact" w:val="997"/>
          <w:jc w:val="center"/>
        </w:trPr>
        <w:tc>
          <w:tcPr>
            <w:tcW w:w="1063" w:type="dxa"/>
            <w:vMerge/>
            <w:vAlign w:val="center"/>
          </w:tcPr>
          <w:p w:rsidR="001B47A6" w:rsidRPr="006C26FF" w:rsidRDefault="001B47A6" w:rsidP="005B0249">
            <w:pPr>
              <w:spacing w:line="288" w:lineRule="auto"/>
              <w:ind w:right="113" w:firstLineChars="0" w:firstLine="0"/>
              <w:jc w:val="center"/>
              <w:rPr>
                <w:rFonts w:ascii="宋体" w:hAnsi="宋体"/>
                <w:sz w:val="21"/>
                <w:szCs w:val="21"/>
              </w:rPr>
            </w:pPr>
          </w:p>
        </w:tc>
        <w:tc>
          <w:tcPr>
            <w:tcW w:w="533"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7</w:t>
            </w:r>
          </w:p>
        </w:tc>
        <w:tc>
          <w:tcPr>
            <w:tcW w:w="5122" w:type="dxa"/>
            <w:vAlign w:val="center"/>
          </w:tcPr>
          <w:p w:rsidR="001B47A6" w:rsidRPr="006C26FF" w:rsidRDefault="001B47A6" w:rsidP="005B0249">
            <w:pPr>
              <w:widowControl/>
              <w:spacing w:beforeLines="50" w:before="156" w:afterLines="50" w:after="156" w:line="288" w:lineRule="auto"/>
              <w:ind w:firstLineChars="0" w:firstLine="0"/>
              <w:jc w:val="left"/>
              <w:rPr>
                <w:rFonts w:ascii="宋体" w:hAnsi="宋体"/>
                <w:sz w:val="21"/>
                <w:szCs w:val="21"/>
              </w:rPr>
            </w:pPr>
            <w:r w:rsidRPr="006C26FF">
              <w:rPr>
                <w:rFonts w:ascii="宋体" w:hAnsi="宋体"/>
                <w:sz w:val="21"/>
                <w:szCs w:val="21"/>
              </w:rPr>
              <w:t>实验过程中要巡视检查，发现问题及时解决。实验数据，波形及实验结果检查认真、细致。</w:t>
            </w:r>
          </w:p>
        </w:tc>
        <w:tc>
          <w:tcPr>
            <w:tcW w:w="533" w:type="dxa"/>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10</w:t>
            </w: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r>
      <w:tr w:rsidR="001B47A6" w:rsidRPr="006C26FF" w:rsidTr="005B0249">
        <w:trPr>
          <w:trHeight w:hRule="exact" w:val="778"/>
          <w:jc w:val="center"/>
        </w:trPr>
        <w:tc>
          <w:tcPr>
            <w:tcW w:w="1063" w:type="dxa"/>
            <w:vMerge/>
            <w:vAlign w:val="center"/>
          </w:tcPr>
          <w:p w:rsidR="001B47A6" w:rsidRPr="006C26FF" w:rsidRDefault="001B47A6" w:rsidP="005B0249">
            <w:pPr>
              <w:spacing w:line="288" w:lineRule="auto"/>
              <w:ind w:right="113" w:firstLineChars="0" w:firstLine="0"/>
              <w:jc w:val="center"/>
              <w:rPr>
                <w:rFonts w:ascii="宋体" w:hAnsi="宋体"/>
                <w:sz w:val="21"/>
                <w:szCs w:val="21"/>
              </w:rPr>
            </w:pPr>
          </w:p>
        </w:tc>
        <w:tc>
          <w:tcPr>
            <w:tcW w:w="533"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8</w:t>
            </w:r>
          </w:p>
        </w:tc>
        <w:tc>
          <w:tcPr>
            <w:tcW w:w="5122" w:type="dxa"/>
            <w:vAlign w:val="center"/>
          </w:tcPr>
          <w:p w:rsidR="001B47A6" w:rsidRPr="006C26FF" w:rsidRDefault="001B47A6" w:rsidP="005B0249">
            <w:pPr>
              <w:widowControl/>
              <w:spacing w:beforeLines="50" w:before="156" w:afterLines="50" w:after="156" w:line="288" w:lineRule="auto"/>
              <w:ind w:firstLineChars="0" w:firstLine="0"/>
              <w:jc w:val="left"/>
              <w:rPr>
                <w:rFonts w:ascii="宋体" w:hAnsi="宋体"/>
                <w:sz w:val="21"/>
                <w:szCs w:val="21"/>
              </w:rPr>
            </w:pPr>
            <w:r w:rsidRPr="006C26FF">
              <w:rPr>
                <w:rFonts w:ascii="宋体" w:hAnsi="宋体"/>
                <w:sz w:val="21"/>
                <w:szCs w:val="21"/>
              </w:rPr>
              <w:t>分组合理，组织有序；操作熟练，耐心指导。</w:t>
            </w:r>
          </w:p>
        </w:tc>
        <w:tc>
          <w:tcPr>
            <w:tcW w:w="533" w:type="dxa"/>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10</w:t>
            </w: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r>
      <w:tr w:rsidR="001B47A6" w:rsidRPr="006C26FF" w:rsidTr="005B0249">
        <w:trPr>
          <w:trHeight w:hRule="exact" w:val="910"/>
          <w:jc w:val="center"/>
        </w:trPr>
        <w:tc>
          <w:tcPr>
            <w:tcW w:w="1063" w:type="dxa"/>
            <w:vMerge w:val="restart"/>
            <w:vAlign w:val="center"/>
          </w:tcPr>
          <w:p w:rsidR="001B47A6" w:rsidRPr="006C26FF" w:rsidRDefault="001B47A6" w:rsidP="005B0249">
            <w:pPr>
              <w:spacing w:line="288" w:lineRule="auto"/>
              <w:ind w:firstLineChars="0" w:firstLine="0"/>
              <w:rPr>
                <w:rFonts w:ascii="宋体" w:hAnsi="宋体"/>
                <w:sz w:val="21"/>
                <w:szCs w:val="21"/>
              </w:rPr>
            </w:pPr>
            <w:r w:rsidRPr="006C26FF">
              <w:rPr>
                <w:rFonts w:ascii="宋体" w:hAnsi="宋体"/>
                <w:sz w:val="21"/>
                <w:szCs w:val="21"/>
              </w:rPr>
              <w:lastRenderedPageBreak/>
              <w:t>教学效果(20)</w:t>
            </w:r>
          </w:p>
        </w:tc>
        <w:tc>
          <w:tcPr>
            <w:tcW w:w="533"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9</w:t>
            </w:r>
          </w:p>
        </w:tc>
        <w:tc>
          <w:tcPr>
            <w:tcW w:w="5122" w:type="dxa"/>
            <w:vAlign w:val="center"/>
          </w:tcPr>
          <w:p w:rsidR="001B47A6" w:rsidRPr="006C26FF" w:rsidRDefault="001B47A6" w:rsidP="005B0249">
            <w:pPr>
              <w:widowControl/>
              <w:spacing w:beforeLines="50" w:before="156" w:afterLines="50" w:after="156" w:line="288" w:lineRule="auto"/>
              <w:ind w:firstLineChars="0" w:firstLine="0"/>
              <w:jc w:val="left"/>
              <w:rPr>
                <w:rFonts w:ascii="宋体" w:hAnsi="宋体"/>
                <w:sz w:val="21"/>
                <w:szCs w:val="21"/>
              </w:rPr>
            </w:pPr>
            <w:r w:rsidRPr="006C26FF">
              <w:rPr>
                <w:rFonts w:ascii="宋体" w:hAnsi="宋体"/>
                <w:sz w:val="21"/>
                <w:szCs w:val="21"/>
              </w:rPr>
              <w:t xml:space="preserve">掌握了实验的基本原理及实验方法，巩固了课堂上学到的理论知识。                                   </w:t>
            </w:r>
          </w:p>
        </w:tc>
        <w:tc>
          <w:tcPr>
            <w:tcW w:w="533" w:type="dxa"/>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10</w:t>
            </w: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r>
      <w:tr w:rsidR="001B47A6" w:rsidRPr="006C26FF" w:rsidTr="005B0249">
        <w:trPr>
          <w:trHeight w:hRule="exact" w:val="778"/>
          <w:jc w:val="center"/>
        </w:trPr>
        <w:tc>
          <w:tcPr>
            <w:tcW w:w="1063" w:type="dxa"/>
            <w:vMerge/>
            <w:vAlign w:val="center"/>
          </w:tcPr>
          <w:p w:rsidR="001B47A6" w:rsidRPr="006C26FF" w:rsidRDefault="001B47A6" w:rsidP="005B0249">
            <w:pPr>
              <w:spacing w:line="288" w:lineRule="auto"/>
              <w:ind w:firstLineChars="0" w:firstLine="0"/>
              <w:jc w:val="center"/>
              <w:rPr>
                <w:rFonts w:ascii="宋体" w:hAnsi="宋体"/>
                <w:sz w:val="21"/>
                <w:szCs w:val="21"/>
              </w:rPr>
            </w:pPr>
          </w:p>
        </w:tc>
        <w:tc>
          <w:tcPr>
            <w:tcW w:w="533" w:type="dxa"/>
            <w:vAlign w:val="center"/>
          </w:tcPr>
          <w:p w:rsidR="001B47A6" w:rsidRPr="006C26FF" w:rsidRDefault="001B47A6" w:rsidP="005B0249">
            <w:pPr>
              <w:spacing w:line="288" w:lineRule="auto"/>
              <w:ind w:firstLineChars="0" w:firstLine="0"/>
              <w:jc w:val="center"/>
              <w:rPr>
                <w:rFonts w:ascii="宋体" w:hAnsi="宋体"/>
                <w:sz w:val="21"/>
                <w:szCs w:val="21"/>
              </w:rPr>
            </w:pPr>
            <w:r w:rsidRPr="006C26FF">
              <w:rPr>
                <w:rFonts w:ascii="宋体" w:hAnsi="宋体"/>
                <w:sz w:val="21"/>
                <w:szCs w:val="21"/>
              </w:rPr>
              <w:t>10</w:t>
            </w:r>
          </w:p>
        </w:tc>
        <w:tc>
          <w:tcPr>
            <w:tcW w:w="5122" w:type="dxa"/>
            <w:vAlign w:val="center"/>
          </w:tcPr>
          <w:p w:rsidR="001B47A6" w:rsidRPr="006C26FF" w:rsidRDefault="001B47A6" w:rsidP="005B0249">
            <w:pPr>
              <w:widowControl/>
              <w:spacing w:beforeLines="50" w:before="156" w:afterLines="50" w:after="156" w:line="288" w:lineRule="auto"/>
              <w:ind w:firstLineChars="0" w:firstLine="0"/>
              <w:jc w:val="left"/>
              <w:rPr>
                <w:rFonts w:ascii="宋体" w:hAnsi="宋体"/>
                <w:sz w:val="21"/>
                <w:szCs w:val="21"/>
              </w:rPr>
            </w:pPr>
            <w:r w:rsidRPr="006C26FF">
              <w:rPr>
                <w:rFonts w:ascii="宋体" w:hAnsi="宋体"/>
                <w:sz w:val="21"/>
                <w:szCs w:val="21"/>
              </w:rPr>
              <w:t xml:space="preserve">通过实验，学生们分析问题、解决问题的能力及动手创新能力有所提高。                               </w:t>
            </w:r>
          </w:p>
        </w:tc>
        <w:tc>
          <w:tcPr>
            <w:tcW w:w="533" w:type="dxa"/>
            <w:vAlign w:val="center"/>
          </w:tcPr>
          <w:p w:rsidR="001B47A6" w:rsidRPr="006C26FF" w:rsidRDefault="001B47A6" w:rsidP="005B0249">
            <w:pPr>
              <w:widowControl/>
              <w:spacing w:line="288" w:lineRule="auto"/>
              <w:ind w:firstLineChars="0" w:firstLine="0"/>
              <w:jc w:val="center"/>
              <w:rPr>
                <w:rFonts w:ascii="宋体" w:hAnsi="宋体"/>
                <w:kern w:val="0"/>
                <w:sz w:val="21"/>
                <w:szCs w:val="21"/>
              </w:rPr>
            </w:pPr>
            <w:r w:rsidRPr="006C26FF">
              <w:rPr>
                <w:rFonts w:ascii="宋体" w:hAnsi="宋体"/>
                <w:kern w:val="0"/>
                <w:sz w:val="21"/>
                <w:szCs w:val="21"/>
              </w:rPr>
              <w:t>10</w:t>
            </w: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c>
          <w:tcPr>
            <w:tcW w:w="321" w:type="dxa"/>
            <w:vAlign w:val="center"/>
          </w:tcPr>
          <w:p w:rsidR="001B47A6" w:rsidRPr="006C26FF" w:rsidRDefault="001B47A6" w:rsidP="005B0249">
            <w:pPr>
              <w:widowControl/>
              <w:spacing w:line="288" w:lineRule="auto"/>
              <w:ind w:firstLineChars="0" w:firstLine="0"/>
              <w:jc w:val="left"/>
              <w:rPr>
                <w:rFonts w:ascii="宋体" w:hAnsi="宋体"/>
                <w:sz w:val="21"/>
                <w:szCs w:val="21"/>
              </w:rPr>
            </w:pPr>
          </w:p>
        </w:tc>
      </w:tr>
    </w:tbl>
    <w:p w:rsidR="001B47A6" w:rsidRPr="006C26FF" w:rsidRDefault="001B47A6" w:rsidP="001B47A6">
      <w:pPr>
        <w:spacing w:beforeLines="50" w:before="156"/>
        <w:ind w:firstLine="482"/>
        <w:rPr>
          <w:rFonts w:ascii="宋体" w:hAnsi="宋体"/>
          <w:b/>
          <w:color w:val="000000"/>
          <w:kern w:val="0"/>
        </w:rPr>
      </w:pPr>
      <w:r w:rsidRPr="006C26FF">
        <w:rPr>
          <w:rFonts w:ascii="宋体" w:hAnsi="宋体"/>
          <w:b/>
        </w:rPr>
        <w:t>说明：</w:t>
      </w:r>
      <w:r w:rsidRPr="006C26FF">
        <w:rPr>
          <w:rFonts w:ascii="宋体" w:hAnsi="宋体"/>
          <w:b/>
          <w:color w:val="000000"/>
          <w:kern w:val="0"/>
        </w:rPr>
        <w:t>本方案</w:t>
      </w:r>
      <w:r w:rsidRPr="006C26FF">
        <w:rPr>
          <w:rFonts w:ascii="宋体" w:hAnsi="宋体"/>
          <w:b/>
        </w:rPr>
        <w:t>采取</w:t>
      </w:r>
      <w:r w:rsidRPr="006C26FF">
        <w:rPr>
          <w:rFonts w:ascii="宋体" w:hAnsi="宋体"/>
          <w:b/>
          <w:color w:val="000000"/>
          <w:kern w:val="0"/>
        </w:rPr>
        <w:t>定量评价方法，采用百分制记分。</w:t>
      </w:r>
    </w:p>
    <w:p w:rsidR="001B47A6" w:rsidRPr="006C26FF" w:rsidRDefault="001B47A6" w:rsidP="001B47A6">
      <w:pPr>
        <w:ind w:firstLine="482"/>
        <w:rPr>
          <w:rFonts w:ascii="Times New Roman" w:hAnsi="Times New Roman" w:cs="Times New Roman"/>
          <w:b/>
        </w:rPr>
      </w:pPr>
      <w:bookmarkStart w:id="54" w:name="_Toc309122379"/>
      <w:bookmarkStart w:id="55" w:name="_Toc311748687"/>
      <w:r w:rsidRPr="006C26FF">
        <w:rPr>
          <w:rFonts w:ascii="Times New Roman" w:hAnsi="Times New Roman" w:cs="Times New Roman"/>
          <w:b/>
        </w:rPr>
        <w:t>总分计算：</w:t>
      </w:r>
      <w:r w:rsidRPr="006C26FF">
        <w:rPr>
          <w:rFonts w:ascii="Times New Roman" w:hAnsi="Times New Roman" w:cs="Times New Roman"/>
          <w:b/>
        </w:rPr>
        <w:t>M=∑KiMi</w:t>
      </w:r>
      <w:r w:rsidRPr="006C26FF">
        <w:rPr>
          <w:rFonts w:ascii="Times New Roman" w:hAnsi="Times New Roman" w:cs="Times New Roman"/>
          <w:b/>
        </w:rPr>
        <w:t>；其中</w:t>
      </w:r>
      <w:r w:rsidRPr="006C26FF">
        <w:rPr>
          <w:rFonts w:ascii="Times New Roman" w:hAnsi="Times New Roman" w:cs="Times New Roman"/>
          <w:b/>
        </w:rPr>
        <w:t>Ki</w:t>
      </w:r>
      <w:r w:rsidRPr="006C26FF">
        <w:rPr>
          <w:rFonts w:ascii="Times New Roman" w:hAnsi="Times New Roman" w:cs="Times New Roman"/>
          <w:b/>
        </w:rPr>
        <w:t>为评分等级系数，</w:t>
      </w:r>
      <w:r w:rsidRPr="006C26FF">
        <w:rPr>
          <w:rFonts w:ascii="Times New Roman" w:hAnsi="Times New Roman" w:cs="Times New Roman"/>
          <w:b/>
        </w:rPr>
        <w:t>A</w:t>
      </w:r>
      <w:r w:rsidRPr="006C26FF">
        <w:rPr>
          <w:rFonts w:ascii="Times New Roman" w:hAnsi="Times New Roman" w:cs="Times New Roman"/>
          <w:b/>
        </w:rPr>
        <w:t>、</w:t>
      </w:r>
      <w:r w:rsidRPr="006C26FF">
        <w:rPr>
          <w:rFonts w:ascii="Times New Roman" w:hAnsi="Times New Roman" w:cs="Times New Roman"/>
          <w:b/>
        </w:rPr>
        <w:t>B</w:t>
      </w:r>
      <w:r w:rsidRPr="006C26FF">
        <w:rPr>
          <w:rFonts w:ascii="Times New Roman" w:hAnsi="Times New Roman" w:cs="Times New Roman"/>
          <w:b/>
        </w:rPr>
        <w:t>、</w:t>
      </w:r>
      <w:r w:rsidRPr="006C26FF">
        <w:rPr>
          <w:rFonts w:ascii="Times New Roman" w:hAnsi="Times New Roman" w:cs="Times New Roman"/>
          <w:b/>
        </w:rPr>
        <w:t>C</w:t>
      </w:r>
      <w:r w:rsidRPr="006C26FF">
        <w:rPr>
          <w:rFonts w:ascii="Times New Roman" w:hAnsi="Times New Roman" w:cs="Times New Roman"/>
          <w:b/>
        </w:rPr>
        <w:t>、</w:t>
      </w:r>
      <w:r w:rsidRPr="006C26FF">
        <w:rPr>
          <w:rFonts w:ascii="Times New Roman" w:hAnsi="Times New Roman" w:cs="Times New Roman"/>
          <w:b/>
        </w:rPr>
        <w:t>D</w:t>
      </w:r>
      <w:r w:rsidRPr="006C26FF">
        <w:rPr>
          <w:rFonts w:ascii="Times New Roman" w:hAnsi="Times New Roman" w:cs="Times New Roman"/>
          <w:b/>
        </w:rPr>
        <w:t>、</w:t>
      </w:r>
      <w:r w:rsidRPr="006C26FF">
        <w:rPr>
          <w:rFonts w:ascii="Times New Roman" w:hAnsi="Times New Roman" w:cs="Times New Roman"/>
          <w:b/>
        </w:rPr>
        <w:t>E</w:t>
      </w:r>
      <w:r w:rsidRPr="006C26FF">
        <w:rPr>
          <w:rFonts w:ascii="Times New Roman" w:hAnsi="Times New Roman" w:cs="Times New Roman"/>
          <w:b/>
        </w:rPr>
        <w:t>的五级对应系数分别为</w:t>
      </w:r>
      <w:r w:rsidRPr="006C26FF">
        <w:rPr>
          <w:rFonts w:ascii="Times New Roman" w:hAnsi="Times New Roman" w:cs="Times New Roman"/>
          <w:b/>
        </w:rPr>
        <w:t>1.0</w:t>
      </w:r>
      <w:r w:rsidRPr="006C26FF">
        <w:rPr>
          <w:rFonts w:ascii="Times New Roman" w:hAnsi="Times New Roman" w:cs="Times New Roman"/>
          <w:b/>
        </w:rPr>
        <w:t>、</w:t>
      </w:r>
      <w:r w:rsidRPr="006C26FF">
        <w:rPr>
          <w:rFonts w:ascii="Times New Roman" w:hAnsi="Times New Roman" w:cs="Times New Roman"/>
          <w:b/>
        </w:rPr>
        <w:t>0.8</w:t>
      </w:r>
      <w:r w:rsidRPr="006C26FF">
        <w:rPr>
          <w:rFonts w:ascii="Times New Roman" w:hAnsi="Times New Roman" w:cs="Times New Roman"/>
          <w:b/>
        </w:rPr>
        <w:t>、</w:t>
      </w:r>
      <w:r w:rsidRPr="006C26FF">
        <w:rPr>
          <w:rFonts w:ascii="Times New Roman" w:hAnsi="Times New Roman" w:cs="Times New Roman"/>
          <w:b/>
        </w:rPr>
        <w:t>0.6</w:t>
      </w:r>
      <w:r w:rsidRPr="006C26FF">
        <w:rPr>
          <w:rFonts w:ascii="Times New Roman" w:hAnsi="Times New Roman" w:cs="Times New Roman"/>
          <w:b/>
        </w:rPr>
        <w:t>、</w:t>
      </w:r>
      <w:r w:rsidRPr="006C26FF">
        <w:rPr>
          <w:rFonts w:ascii="Times New Roman" w:hAnsi="Times New Roman" w:cs="Times New Roman"/>
          <w:b/>
        </w:rPr>
        <w:t>0.4</w:t>
      </w:r>
      <w:r w:rsidRPr="006C26FF">
        <w:rPr>
          <w:rFonts w:ascii="Times New Roman" w:hAnsi="Times New Roman" w:cs="Times New Roman"/>
          <w:b/>
        </w:rPr>
        <w:t>、</w:t>
      </w:r>
      <w:r w:rsidRPr="006C26FF">
        <w:rPr>
          <w:rFonts w:ascii="Times New Roman" w:hAnsi="Times New Roman" w:cs="Times New Roman"/>
          <w:b/>
        </w:rPr>
        <w:t>0.2</w:t>
      </w:r>
      <w:r w:rsidRPr="006C26FF">
        <w:rPr>
          <w:rFonts w:ascii="Times New Roman" w:hAnsi="Times New Roman" w:cs="Times New Roman"/>
          <w:b/>
        </w:rPr>
        <w:t>；</w:t>
      </w:r>
      <w:r w:rsidRPr="006C26FF">
        <w:rPr>
          <w:rFonts w:ascii="Times New Roman" w:hAnsi="Times New Roman" w:cs="Times New Roman"/>
          <w:b/>
        </w:rPr>
        <w:t>Mi</w:t>
      </w:r>
      <w:r w:rsidRPr="006C26FF">
        <w:rPr>
          <w:rFonts w:ascii="Times New Roman" w:hAnsi="Times New Roman" w:cs="Times New Roman"/>
          <w:b/>
        </w:rPr>
        <w:t>是各评价指标的分值。</w:t>
      </w:r>
    </w:p>
    <w:p w:rsidR="001B47A6" w:rsidRPr="006C26FF" w:rsidRDefault="001B47A6" w:rsidP="001B47A6">
      <w:pPr>
        <w:spacing w:before="240" w:after="240"/>
        <w:ind w:firstLine="482"/>
        <w:rPr>
          <w:rFonts w:ascii="宋体" w:hAnsi="宋体"/>
          <w:b/>
        </w:rPr>
      </w:pPr>
      <w:r w:rsidRPr="006C26FF">
        <w:rPr>
          <w:rFonts w:ascii="宋体" w:hAnsi="宋体"/>
          <w:b/>
        </w:rPr>
        <w:t>附件2-6：本科实验教学质量督导评价表</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220"/>
        <w:gridCol w:w="540"/>
        <w:gridCol w:w="540"/>
        <w:gridCol w:w="540"/>
        <w:gridCol w:w="540"/>
        <w:gridCol w:w="494"/>
      </w:tblGrid>
      <w:tr w:rsidR="001B47A6" w:rsidRPr="006C26FF" w:rsidTr="005B0249">
        <w:tc>
          <w:tcPr>
            <w:tcW w:w="648" w:type="dxa"/>
          </w:tcPr>
          <w:p w:rsidR="001B47A6" w:rsidRPr="006C26FF" w:rsidRDefault="001B47A6" w:rsidP="005B0249">
            <w:pPr>
              <w:spacing w:afterLines="10" w:after="31" w:line="288" w:lineRule="auto"/>
              <w:ind w:firstLineChars="0" w:firstLine="0"/>
              <w:jc w:val="center"/>
              <w:rPr>
                <w:rFonts w:ascii="宋体" w:hAnsi="宋体"/>
                <w:b/>
                <w:bCs/>
                <w:sz w:val="21"/>
                <w:szCs w:val="21"/>
              </w:rPr>
            </w:pPr>
            <w:r w:rsidRPr="006C26FF">
              <w:rPr>
                <w:rFonts w:ascii="宋体" w:hAnsi="宋体"/>
                <w:b/>
                <w:bCs/>
                <w:sz w:val="21"/>
                <w:szCs w:val="21"/>
              </w:rPr>
              <w:t>序号</w:t>
            </w:r>
          </w:p>
        </w:tc>
        <w:tc>
          <w:tcPr>
            <w:tcW w:w="5220" w:type="dxa"/>
          </w:tcPr>
          <w:p w:rsidR="001B47A6" w:rsidRPr="006C26FF" w:rsidRDefault="001B47A6" w:rsidP="005B0249">
            <w:pPr>
              <w:spacing w:afterLines="10" w:after="31" w:line="288" w:lineRule="auto"/>
              <w:ind w:firstLineChars="0" w:firstLine="0"/>
              <w:jc w:val="center"/>
              <w:rPr>
                <w:rFonts w:ascii="宋体" w:hAnsi="宋体"/>
                <w:b/>
                <w:bCs/>
                <w:sz w:val="21"/>
                <w:szCs w:val="21"/>
              </w:rPr>
            </w:pPr>
            <w:r w:rsidRPr="006C26FF">
              <w:rPr>
                <w:rFonts w:ascii="宋体" w:hAnsi="宋体"/>
                <w:b/>
                <w:bCs/>
                <w:sz w:val="21"/>
                <w:szCs w:val="21"/>
              </w:rPr>
              <w:t>评   价   内   容</w:t>
            </w:r>
          </w:p>
        </w:tc>
        <w:tc>
          <w:tcPr>
            <w:tcW w:w="540" w:type="dxa"/>
          </w:tcPr>
          <w:p w:rsidR="001B47A6" w:rsidRPr="006C26FF" w:rsidRDefault="001B47A6" w:rsidP="005B0249">
            <w:pPr>
              <w:spacing w:afterLines="10" w:after="31" w:line="288" w:lineRule="auto"/>
              <w:ind w:firstLineChars="0" w:firstLine="0"/>
              <w:jc w:val="center"/>
              <w:rPr>
                <w:rFonts w:ascii="宋体" w:hAnsi="宋体"/>
                <w:b/>
                <w:bCs/>
                <w:sz w:val="21"/>
                <w:szCs w:val="21"/>
              </w:rPr>
            </w:pPr>
            <w:r w:rsidRPr="006C26FF">
              <w:rPr>
                <w:rFonts w:ascii="宋体" w:hAnsi="宋体"/>
                <w:b/>
                <w:bCs/>
                <w:sz w:val="21"/>
                <w:szCs w:val="21"/>
              </w:rPr>
              <w:t>A</w:t>
            </w:r>
          </w:p>
        </w:tc>
        <w:tc>
          <w:tcPr>
            <w:tcW w:w="540" w:type="dxa"/>
          </w:tcPr>
          <w:p w:rsidR="001B47A6" w:rsidRPr="006C26FF" w:rsidRDefault="001B47A6" w:rsidP="005B0249">
            <w:pPr>
              <w:spacing w:afterLines="10" w:after="31" w:line="288" w:lineRule="auto"/>
              <w:ind w:firstLineChars="0" w:firstLine="0"/>
              <w:jc w:val="center"/>
              <w:rPr>
                <w:rFonts w:ascii="宋体" w:hAnsi="宋体"/>
                <w:b/>
                <w:bCs/>
                <w:sz w:val="21"/>
                <w:szCs w:val="21"/>
              </w:rPr>
            </w:pPr>
            <w:r w:rsidRPr="006C26FF">
              <w:rPr>
                <w:rFonts w:ascii="宋体" w:hAnsi="宋体"/>
                <w:b/>
                <w:bCs/>
                <w:sz w:val="21"/>
                <w:szCs w:val="21"/>
              </w:rPr>
              <w:t>B</w:t>
            </w:r>
          </w:p>
        </w:tc>
        <w:tc>
          <w:tcPr>
            <w:tcW w:w="540" w:type="dxa"/>
          </w:tcPr>
          <w:p w:rsidR="001B47A6" w:rsidRPr="006C26FF" w:rsidRDefault="001B47A6" w:rsidP="005B0249">
            <w:pPr>
              <w:spacing w:afterLines="10" w:after="31" w:line="288" w:lineRule="auto"/>
              <w:ind w:firstLineChars="0" w:firstLine="0"/>
              <w:jc w:val="center"/>
              <w:rPr>
                <w:rFonts w:ascii="宋体" w:hAnsi="宋体"/>
                <w:b/>
                <w:bCs/>
                <w:sz w:val="21"/>
                <w:szCs w:val="21"/>
              </w:rPr>
            </w:pPr>
            <w:r w:rsidRPr="006C26FF">
              <w:rPr>
                <w:rFonts w:ascii="宋体" w:hAnsi="宋体"/>
                <w:b/>
                <w:bCs/>
                <w:sz w:val="21"/>
                <w:szCs w:val="21"/>
              </w:rPr>
              <w:t>C</w:t>
            </w:r>
          </w:p>
        </w:tc>
        <w:tc>
          <w:tcPr>
            <w:tcW w:w="540" w:type="dxa"/>
          </w:tcPr>
          <w:p w:rsidR="001B47A6" w:rsidRPr="006C26FF" w:rsidRDefault="001B47A6" w:rsidP="005B0249">
            <w:pPr>
              <w:spacing w:afterLines="10" w:after="31" w:line="288" w:lineRule="auto"/>
              <w:ind w:firstLineChars="0" w:firstLine="0"/>
              <w:jc w:val="center"/>
              <w:rPr>
                <w:rFonts w:ascii="宋体" w:hAnsi="宋体"/>
                <w:b/>
                <w:bCs/>
                <w:sz w:val="21"/>
                <w:szCs w:val="21"/>
              </w:rPr>
            </w:pPr>
            <w:r w:rsidRPr="006C26FF">
              <w:rPr>
                <w:rFonts w:ascii="宋体" w:hAnsi="宋体"/>
                <w:b/>
                <w:bCs/>
                <w:sz w:val="21"/>
                <w:szCs w:val="21"/>
              </w:rPr>
              <w:t>D</w:t>
            </w:r>
          </w:p>
        </w:tc>
        <w:tc>
          <w:tcPr>
            <w:tcW w:w="494" w:type="dxa"/>
          </w:tcPr>
          <w:p w:rsidR="001B47A6" w:rsidRPr="006C26FF" w:rsidRDefault="001B47A6" w:rsidP="005B0249">
            <w:pPr>
              <w:spacing w:afterLines="10" w:after="31" w:line="288" w:lineRule="auto"/>
              <w:ind w:firstLineChars="0" w:firstLine="0"/>
              <w:jc w:val="center"/>
              <w:rPr>
                <w:rFonts w:ascii="宋体" w:hAnsi="宋体"/>
                <w:b/>
                <w:bCs/>
                <w:sz w:val="21"/>
                <w:szCs w:val="21"/>
              </w:rPr>
            </w:pPr>
            <w:r w:rsidRPr="006C26FF">
              <w:rPr>
                <w:rFonts w:ascii="宋体" w:hAnsi="宋体"/>
                <w:b/>
                <w:bCs/>
                <w:sz w:val="21"/>
                <w:szCs w:val="21"/>
              </w:rPr>
              <w:t>E</w:t>
            </w:r>
          </w:p>
        </w:tc>
      </w:tr>
      <w:tr w:rsidR="001B47A6" w:rsidRPr="006C26FF" w:rsidTr="005B0249">
        <w:tc>
          <w:tcPr>
            <w:tcW w:w="648" w:type="dxa"/>
          </w:tcPr>
          <w:p w:rsidR="001B47A6" w:rsidRPr="006C26FF" w:rsidRDefault="001B47A6" w:rsidP="005B0249">
            <w:pPr>
              <w:spacing w:afterLines="10" w:after="31" w:line="288" w:lineRule="auto"/>
              <w:ind w:firstLineChars="0" w:firstLine="0"/>
              <w:jc w:val="center"/>
              <w:rPr>
                <w:rFonts w:ascii="宋体" w:hAnsi="宋体"/>
                <w:sz w:val="21"/>
                <w:szCs w:val="21"/>
              </w:rPr>
            </w:pPr>
            <w:r w:rsidRPr="006C26FF">
              <w:rPr>
                <w:rFonts w:ascii="宋体" w:hAnsi="宋体"/>
                <w:sz w:val="21"/>
                <w:szCs w:val="21"/>
              </w:rPr>
              <w:t>1</w:t>
            </w:r>
          </w:p>
        </w:tc>
        <w:tc>
          <w:tcPr>
            <w:tcW w:w="5220" w:type="dxa"/>
          </w:tcPr>
          <w:p w:rsidR="001B47A6" w:rsidRPr="006C26FF" w:rsidRDefault="001B47A6" w:rsidP="005B0249">
            <w:pPr>
              <w:spacing w:afterLines="10" w:after="31" w:line="288" w:lineRule="auto"/>
              <w:ind w:firstLineChars="0" w:firstLine="0"/>
              <w:jc w:val="left"/>
              <w:rPr>
                <w:rFonts w:ascii="宋体" w:hAnsi="宋体"/>
                <w:sz w:val="21"/>
                <w:szCs w:val="21"/>
              </w:rPr>
            </w:pPr>
            <w:r w:rsidRPr="006C26FF">
              <w:rPr>
                <w:rFonts w:ascii="宋体" w:hAnsi="宋体"/>
                <w:sz w:val="21"/>
                <w:szCs w:val="21"/>
              </w:rPr>
              <w:t>实验现场整洁，仪器设备状态完好，实验工具、材料准备齐全</w:t>
            </w: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494" w:type="dxa"/>
          </w:tcPr>
          <w:p w:rsidR="001B47A6" w:rsidRPr="006C26FF" w:rsidRDefault="001B47A6" w:rsidP="005B0249">
            <w:pPr>
              <w:spacing w:afterLines="10" w:after="31" w:line="288" w:lineRule="auto"/>
              <w:ind w:firstLineChars="0" w:firstLine="0"/>
              <w:jc w:val="left"/>
              <w:rPr>
                <w:rFonts w:ascii="宋体" w:hAnsi="宋体"/>
                <w:sz w:val="21"/>
                <w:szCs w:val="21"/>
              </w:rPr>
            </w:pPr>
          </w:p>
        </w:tc>
      </w:tr>
      <w:tr w:rsidR="001B47A6" w:rsidRPr="006C26FF" w:rsidTr="005B0249">
        <w:tc>
          <w:tcPr>
            <w:tcW w:w="648" w:type="dxa"/>
          </w:tcPr>
          <w:p w:rsidR="001B47A6" w:rsidRPr="006C26FF" w:rsidRDefault="001B47A6" w:rsidP="005B0249">
            <w:pPr>
              <w:spacing w:afterLines="10" w:after="31" w:line="288" w:lineRule="auto"/>
              <w:ind w:firstLineChars="0" w:firstLine="0"/>
              <w:jc w:val="center"/>
              <w:rPr>
                <w:rFonts w:ascii="宋体" w:hAnsi="宋体"/>
                <w:sz w:val="21"/>
                <w:szCs w:val="21"/>
              </w:rPr>
            </w:pPr>
            <w:r w:rsidRPr="006C26FF">
              <w:rPr>
                <w:rFonts w:ascii="宋体" w:hAnsi="宋体"/>
                <w:sz w:val="21"/>
                <w:szCs w:val="21"/>
              </w:rPr>
              <w:t>2</w:t>
            </w:r>
          </w:p>
        </w:tc>
        <w:tc>
          <w:tcPr>
            <w:tcW w:w="5220" w:type="dxa"/>
          </w:tcPr>
          <w:p w:rsidR="001B47A6" w:rsidRPr="006C26FF" w:rsidRDefault="001B47A6" w:rsidP="005B0249">
            <w:pPr>
              <w:spacing w:afterLines="10" w:after="31" w:line="288" w:lineRule="auto"/>
              <w:ind w:firstLineChars="0" w:firstLine="0"/>
              <w:jc w:val="left"/>
              <w:rPr>
                <w:rFonts w:ascii="宋体" w:hAnsi="宋体"/>
                <w:sz w:val="21"/>
                <w:szCs w:val="21"/>
              </w:rPr>
            </w:pPr>
            <w:r w:rsidRPr="006C26FF">
              <w:rPr>
                <w:rFonts w:ascii="宋体" w:hAnsi="宋体"/>
                <w:sz w:val="21"/>
                <w:szCs w:val="21"/>
              </w:rPr>
              <w:t>认真检查学生实验预习情况</w:t>
            </w: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494" w:type="dxa"/>
          </w:tcPr>
          <w:p w:rsidR="001B47A6" w:rsidRPr="006C26FF" w:rsidRDefault="001B47A6" w:rsidP="005B0249">
            <w:pPr>
              <w:spacing w:afterLines="10" w:after="31" w:line="288" w:lineRule="auto"/>
              <w:ind w:firstLineChars="0" w:firstLine="0"/>
              <w:jc w:val="left"/>
              <w:rPr>
                <w:rFonts w:ascii="宋体" w:hAnsi="宋体"/>
                <w:sz w:val="21"/>
                <w:szCs w:val="21"/>
              </w:rPr>
            </w:pPr>
          </w:p>
        </w:tc>
      </w:tr>
      <w:tr w:rsidR="001B47A6" w:rsidRPr="006C26FF" w:rsidTr="005B0249">
        <w:tc>
          <w:tcPr>
            <w:tcW w:w="648" w:type="dxa"/>
          </w:tcPr>
          <w:p w:rsidR="001B47A6" w:rsidRPr="006C26FF" w:rsidRDefault="001B47A6" w:rsidP="005B0249">
            <w:pPr>
              <w:spacing w:afterLines="10" w:after="31" w:line="288" w:lineRule="auto"/>
              <w:ind w:firstLineChars="0" w:firstLine="0"/>
              <w:jc w:val="center"/>
              <w:rPr>
                <w:rFonts w:ascii="宋体" w:hAnsi="宋体"/>
                <w:sz w:val="21"/>
                <w:szCs w:val="21"/>
              </w:rPr>
            </w:pPr>
            <w:r w:rsidRPr="006C26FF">
              <w:rPr>
                <w:rFonts w:ascii="宋体" w:hAnsi="宋体"/>
                <w:sz w:val="21"/>
                <w:szCs w:val="21"/>
              </w:rPr>
              <w:t>3</w:t>
            </w:r>
          </w:p>
        </w:tc>
        <w:tc>
          <w:tcPr>
            <w:tcW w:w="5220" w:type="dxa"/>
          </w:tcPr>
          <w:p w:rsidR="001B47A6" w:rsidRPr="006C26FF" w:rsidRDefault="001B47A6" w:rsidP="005B0249">
            <w:pPr>
              <w:spacing w:afterLines="10" w:after="31" w:line="288" w:lineRule="auto"/>
              <w:ind w:firstLineChars="0" w:firstLine="0"/>
              <w:jc w:val="left"/>
              <w:rPr>
                <w:rFonts w:ascii="宋体" w:hAnsi="宋体"/>
                <w:sz w:val="21"/>
                <w:szCs w:val="21"/>
              </w:rPr>
            </w:pPr>
            <w:r w:rsidRPr="006C26FF">
              <w:rPr>
                <w:rFonts w:ascii="宋体" w:hAnsi="宋体"/>
                <w:sz w:val="21"/>
                <w:szCs w:val="21"/>
              </w:rPr>
              <w:t>讲授内容充实，重点难点突出，能吸引学生的注意力</w:t>
            </w: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494" w:type="dxa"/>
          </w:tcPr>
          <w:p w:rsidR="001B47A6" w:rsidRPr="006C26FF" w:rsidRDefault="001B47A6" w:rsidP="005B0249">
            <w:pPr>
              <w:spacing w:afterLines="10" w:after="31" w:line="288" w:lineRule="auto"/>
              <w:ind w:firstLineChars="0" w:firstLine="0"/>
              <w:jc w:val="left"/>
              <w:rPr>
                <w:rFonts w:ascii="宋体" w:hAnsi="宋体"/>
                <w:sz w:val="21"/>
                <w:szCs w:val="21"/>
              </w:rPr>
            </w:pPr>
          </w:p>
        </w:tc>
      </w:tr>
      <w:tr w:rsidR="001B47A6" w:rsidRPr="006C26FF" w:rsidTr="005B0249">
        <w:tc>
          <w:tcPr>
            <w:tcW w:w="648" w:type="dxa"/>
          </w:tcPr>
          <w:p w:rsidR="001B47A6" w:rsidRPr="006C26FF" w:rsidRDefault="001B47A6" w:rsidP="005B0249">
            <w:pPr>
              <w:spacing w:afterLines="10" w:after="31" w:line="288" w:lineRule="auto"/>
              <w:ind w:firstLineChars="0" w:firstLine="0"/>
              <w:jc w:val="center"/>
              <w:rPr>
                <w:rFonts w:ascii="宋体" w:hAnsi="宋体"/>
                <w:sz w:val="21"/>
                <w:szCs w:val="21"/>
              </w:rPr>
            </w:pPr>
            <w:r w:rsidRPr="006C26FF">
              <w:rPr>
                <w:rFonts w:ascii="宋体" w:hAnsi="宋体"/>
                <w:sz w:val="21"/>
                <w:szCs w:val="21"/>
              </w:rPr>
              <w:t>4</w:t>
            </w:r>
          </w:p>
        </w:tc>
        <w:tc>
          <w:tcPr>
            <w:tcW w:w="5220" w:type="dxa"/>
          </w:tcPr>
          <w:p w:rsidR="001B47A6" w:rsidRPr="006C26FF" w:rsidRDefault="001B47A6" w:rsidP="005B0249">
            <w:pPr>
              <w:spacing w:afterLines="10" w:after="31" w:line="288" w:lineRule="auto"/>
              <w:ind w:firstLineChars="0" w:firstLine="0"/>
              <w:jc w:val="left"/>
              <w:rPr>
                <w:rFonts w:ascii="宋体" w:hAnsi="宋体"/>
                <w:sz w:val="21"/>
                <w:szCs w:val="21"/>
              </w:rPr>
            </w:pPr>
            <w:r w:rsidRPr="006C26FF">
              <w:rPr>
                <w:rFonts w:ascii="宋体" w:hAnsi="宋体"/>
                <w:sz w:val="21"/>
                <w:szCs w:val="21"/>
              </w:rPr>
              <w:t>思路清晰，指导实验认真负责，回答问题耐心细致</w:t>
            </w: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494" w:type="dxa"/>
          </w:tcPr>
          <w:p w:rsidR="001B47A6" w:rsidRPr="006C26FF" w:rsidRDefault="001B47A6" w:rsidP="005B0249">
            <w:pPr>
              <w:spacing w:afterLines="10" w:after="31" w:line="288" w:lineRule="auto"/>
              <w:ind w:firstLineChars="0" w:firstLine="0"/>
              <w:jc w:val="left"/>
              <w:rPr>
                <w:rFonts w:ascii="宋体" w:hAnsi="宋体"/>
                <w:sz w:val="21"/>
                <w:szCs w:val="21"/>
              </w:rPr>
            </w:pPr>
          </w:p>
        </w:tc>
      </w:tr>
      <w:tr w:rsidR="001B47A6" w:rsidRPr="006C26FF" w:rsidTr="005B0249">
        <w:tc>
          <w:tcPr>
            <w:tcW w:w="648" w:type="dxa"/>
          </w:tcPr>
          <w:p w:rsidR="001B47A6" w:rsidRPr="006C26FF" w:rsidRDefault="001B47A6" w:rsidP="005B0249">
            <w:pPr>
              <w:spacing w:afterLines="10" w:after="31" w:line="288" w:lineRule="auto"/>
              <w:ind w:firstLineChars="0" w:firstLine="0"/>
              <w:jc w:val="center"/>
              <w:rPr>
                <w:rFonts w:ascii="宋体" w:hAnsi="宋体"/>
                <w:sz w:val="21"/>
                <w:szCs w:val="21"/>
              </w:rPr>
            </w:pPr>
            <w:r w:rsidRPr="006C26FF">
              <w:rPr>
                <w:rFonts w:ascii="宋体" w:hAnsi="宋体"/>
                <w:sz w:val="21"/>
                <w:szCs w:val="21"/>
              </w:rPr>
              <w:t>5</w:t>
            </w:r>
          </w:p>
        </w:tc>
        <w:tc>
          <w:tcPr>
            <w:tcW w:w="5220" w:type="dxa"/>
          </w:tcPr>
          <w:p w:rsidR="001B47A6" w:rsidRPr="006C26FF" w:rsidRDefault="001B47A6" w:rsidP="005B0249">
            <w:pPr>
              <w:spacing w:afterLines="10" w:after="31" w:line="288" w:lineRule="auto"/>
              <w:ind w:firstLineChars="0" w:firstLine="0"/>
              <w:jc w:val="left"/>
              <w:rPr>
                <w:rFonts w:ascii="宋体" w:hAnsi="宋体"/>
                <w:sz w:val="21"/>
                <w:szCs w:val="21"/>
              </w:rPr>
            </w:pPr>
            <w:r w:rsidRPr="006C26FF">
              <w:rPr>
                <w:rFonts w:ascii="宋体" w:hAnsi="宋体"/>
                <w:sz w:val="21"/>
                <w:szCs w:val="21"/>
              </w:rPr>
              <w:t>示范操作规范，讲课时间与操作时间比例恰当</w:t>
            </w: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494" w:type="dxa"/>
          </w:tcPr>
          <w:p w:rsidR="001B47A6" w:rsidRPr="006C26FF" w:rsidRDefault="001B47A6" w:rsidP="005B0249">
            <w:pPr>
              <w:spacing w:afterLines="10" w:after="31" w:line="288" w:lineRule="auto"/>
              <w:ind w:firstLineChars="0" w:firstLine="0"/>
              <w:jc w:val="left"/>
              <w:rPr>
                <w:rFonts w:ascii="宋体" w:hAnsi="宋体"/>
                <w:sz w:val="21"/>
                <w:szCs w:val="21"/>
              </w:rPr>
            </w:pPr>
          </w:p>
        </w:tc>
      </w:tr>
      <w:tr w:rsidR="001B47A6" w:rsidRPr="006C26FF" w:rsidTr="005B0249">
        <w:tc>
          <w:tcPr>
            <w:tcW w:w="648" w:type="dxa"/>
          </w:tcPr>
          <w:p w:rsidR="001B47A6" w:rsidRPr="006C26FF" w:rsidRDefault="001B47A6" w:rsidP="005B0249">
            <w:pPr>
              <w:spacing w:afterLines="10" w:after="31" w:line="288" w:lineRule="auto"/>
              <w:ind w:firstLineChars="0" w:firstLine="0"/>
              <w:jc w:val="center"/>
              <w:rPr>
                <w:rFonts w:ascii="宋体" w:hAnsi="宋体"/>
                <w:sz w:val="21"/>
                <w:szCs w:val="21"/>
              </w:rPr>
            </w:pPr>
            <w:r w:rsidRPr="006C26FF">
              <w:rPr>
                <w:rFonts w:ascii="宋体" w:hAnsi="宋体"/>
                <w:sz w:val="21"/>
                <w:szCs w:val="21"/>
              </w:rPr>
              <w:t>6</w:t>
            </w:r>
          </w:p>
        </w:tc>
        <w:tc>
          <w:tcPr>
            <w:tcW w:w="5220" w:type="dxa"/>
          </w:tcPr>
          <w:p w:rsidR="001B47A6" w:rsidRPr="006C26FF" w:rsidRDefault="001B47A6" w:rsidP="005B0249">
            <w:pPr>
              <w:spacing w:afterLines="10" w:after="31" w:line="288" w:lineRule="auto"/>
              <w:ind w:firstLineChars="0" w:firstLine="0"/>
              <w:jc w:val="left"/>
              <w:rPr>
                <w:rFonts w:ascii="宋体" w:hAnsi="宋体"/>
                <w:sz w:val="21"/>
                <w:szCs w:val="21"/>
              </w:rPr>
            </w:pPr>
            <w:r w:rsidRPr="006C26FF">
              <w:rPr>
                <w:rFonts w:ascii="宋体" w:hAnsi="宋体"/>
                <w:sz w:val="21"/>
                <w:szCs w:val="21"/>
              </w:rPr>
              <w:t xml:space="preserve">仪器设备使用熟练，运用自如 </w:t>
            </w: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494" w:type="dxa"/>
          </w:tcPr>
          <w:p w:rsidR="001B47A6" w:rsidRPr="006C26FF" w:rsidRDefault="001B47A6" w:rsidP="005B0249">
            <w:pPr>
              <w:spacing w:afterLines="10" w:after="31" w:line="288" w:lineRule="auto"/>
              <w:ind w:firstLineChars="0" w:firstLine="0"/>
              <w:jc w:val="left"/>
              <w:rPr>
                <w:rFonts w:ascii="宋体" w:hAnsi="宋体"/>
                <w:sz w:val="21"/>
                <w:szCs w:val="21"/>
              </w:rPr>
            </w:pPr>
          </w:p>
        </w:tc>
      </w:tr>
      <w:tr w:rsidR="001B47A6" w:rsidRPr="006C26FF" w:rsidTr="005B0249">
        <w:tc>
          <w:tcPr>
            <w:tcW w:w="648" w:type="dxa"/>
          </w:tcPr>
          <w:p w:rsidR="001B47A6" w:rsidRPr="006C26FF" w:rsidRDefault="001B47A6" w:rsidP="005B0249">
            <w:pPr>
              <w:spacing w:afterLines="10" w:after="31" w:line="288" w:lineRule="auto"/>
              <w:ind w:firstLineChars="0" w:firstLine="0"/>
              <w:jc w:val="center"/>
              <w:rPr>
                <w:rFonts w:ascii="宋体" w:hAnsi="宋体"/>
                <w:sz w:val="21"/>
                <w:szCs w:val="21"/>
              </w:rPr>
            </w:pPr>
            <w:r w:rsidRPr="006C26FF">
              <w:rPr>
                <w:rFonts w:ascii="宋体" w:hAnsi="宋体"/>
                <w:sz w:val="21"/>
                <w:szCs w:val="21"/>
              </w:rPr>
              <w:t>7</w:t>
            </w:r>
          </w:p>
        </w:tc>
        <w:tc>
          <w:tcPr>
            <w:tcW w:w="5220" w:type="dxa"/>
          </w:tcPr>
          <w:p w:rsidR="001B47A6" w:rsidRPr="006C26FF" w:rsidRDefault="001B47A6" w:rsidP="005B0249">
            <w:pPr>
              <w:spacing w:afterLines="10" w:after="31" w:line="288" w:lineRule="auto"/>
              <w:ind w:firstLineChars="0" w:firstLine="0"/>
              <w:jc w:val="left"/>
              <w:rPr>
                <w:rFonts w:ascii="宋体" w:hAnsi="宋体"/>
                <w:sz w:val="21"/>
                <w:szCs w:val="21"/>
              </w:rPr>
            </w:pPr>
            <w:r w:rsidRPr="006C26FF">
              <w:rPr>
                <w:rFonts w:ascii="宋体" w:hAnsi="宋体"/>
                <w:sz w:val="21"/>
                <w:szCs w:val="21"/>
              </w:rPr>
              <w:t>实验现场气氛活跃，学生有独立实验的机会</w:t>
            </w: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494" w:type="dxa"/>
          </w:tcPr>
          <w:p w:rsidR="001B47A6" w:rsidRPr="006C26FF" w:rsidRDefault="001B47A6" w:rsidP="005B0249">
            <w:pPr>
              <w:spacing w:afterLines="10" w:after="31" w:line="288" w:lineRule="auto"/>
              <w:ind w:firstLineChars="0" w:firstLine="0"/>
              <w:jc w:val="left"/>
              <w:rPr>
                <w:rFonts w:ascii="宋体" w:hAnsi="宋体"/>
                <w:sz w:val="21"/>
                <w:szCs w:val="21"/>
              </w:rPr>
            </w:pPr>
          </w:p>
        </w:tc>
      </w:tr>
      <w:tr w:rsidR="001B47A6" w:rsidRPr="006C26FF" w:rsidTr="005B0249">
        <w:tc>
          <w:tcPr>
            <w:tcW w:w="648" w:type="dxa"/>
          </w:tcPr>
          <w:p w:rsidR="001B47A6" w:rsidRPr="006C26FF" w:rsidRDefault="001B47A6" w:rsidP="005B0249">
            <w:pPr>
              <w:spacing w:afterLines="10" w:after="31" w:line="288" w:lineRule="auto"/>
              <w:ind w:firstLineChars="0" w:firstLine="0"/>
              <w:jc w:val="center"/>
              <w:rPr>
                <w:rFonts w:ascii="宋体" w:hAnsi="宋体"/>
                <w:sz w:val="21"/>
                <w:szCs w:val="21"/>
              </w:rPr>
            </w:pPr>
            <w:r w:rsidRPr="006C26FF">
              <w:rPr>
                <w:rFonts w:ascii="宋体" w:hAnsi="宋体"/>
                <w:sz w:val="21"/>
                <w:szCs w:val="21"/>
              </w:rPr>
              <w:t>8</w:t>
            </w:r>
          </w:p>
        </w:tc>
        <w:tc>
          <w:tcPr>
            <w:tcW w:w="5220" w:type="dxa"/>
          </w:tcPr>
          <w:p w:rsidR="001B47A6" w:rsidRPr="006C26FF" w:rsidRDefault="001B47A6" w:rsidP="005B0249">
            <w:pPr>
              <w:spacing w:afterLines="10" w:after="31" w:line="288" w:lineRule="auto"/>
              <w:ind w:firstLineChars="0" w:firstLine="0"/>
              <w:jc w:val="left"/>
              <w:rPr>
                <w:rFonts w:ascii="宋体" w:hAnsi="宋体"/>
                <w:sz w:val="21"/>
                <w:szCs w:val="21"/>
              </w:rPr>
            </w:pPr>
            <w:r w:rsidRPr="006C26FF">
              <w:rPr>
                <w:rFonts w:ascii="宋体" w:hAnsi="宋体"/>
                <w:sz w:val="21"/>
                <w:szCs w:val="21"/>
              </w:rPr>
              <w:t>注重培养学生的创新能力，有启发性</w:t>
            </w: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494" w:type="dxa"/>
          </w:tcPr>
          <w:p w:rsidR="001B47A6" w:rsidRPr="006C26FF" w:rsidRDefault="001B47A6" w:rsidP="005B0249">
            <w:pPr>
              <w:spacing w:afterLines="10" w:after="31" w:line="288" w:lineRule="auto"/>
              <w:ind w:firstLineChars="0" w:firstLine="0"/>
              <w:jc w:val="left"/>
              <w:rPr>
                <w:rFonts w:ascii="宋体" w:hAnsi="宋体"/>
                <w:sz w:val="21"/>
                <w:szCs w:val="21"/>
              </w:rPr>
            </w:pPr>
          </w:p>
        </w:tc>
      </w:tr>
      <w:tr w:rsidR="001B47A6" w:rsidRPr="006C26FF" w:rsidTr="005B0249">
        <w:tc>
          <w:tcPr>
            <w:tcW w:w="648" w:type="dxa"/>
          </w:tcPr>
          <w:p w:rsidR="001B47A6" w:rsidRPr="006C26FF" w:rsidRDefault="001B47A6" w:rsidP="005B0249">
            <w:pPr>
              <w:spacing w:afterLines="10" w:after="31" w:line="288" w:lineRule="auto"/>
              <w:ind w:firstLineChars="0" w:firstLine="0"/>
              <w:jc w:val="center"/>
              <w:rPr>
                <w:rFonts w:ascii="宋体" w:hAnsi="宋体"/>
                <w:sz w:val="21"/>
                <w:szCs w:val="21"/>
              </w:rPr>
            </w:pPr>
            <w:r w:rsidRPr="006C26FF">
              <w:rPr>
                <w:rFonts w:ascii="宋体" w:hAnsi="宋体"/>
                <w:sz w:val="21"/>
                <w:szCs w:val="21"/>
              </w:rPr>
              <w:t>9</w:t>
            </w:r>
          </w:p>
        </w:tc>
        <w:tc>
          <w:tcPr>
            <w:tcW w:w="5220" w:type="dxa"/>
          </w:tcPr>
          <w:p w:rsidR="001B47A6" w:rsidRPr="006C26FF" w:rsidRDefault="001B47A6" w:rsidP="005B0249">
            <w:pPr>
              <w:spacing w:afterLines="10" w:after="31" w:line="288" w:lineRule="auto"/>
              <w:ind w:firstLineChars="0" w:firstLine="0"/>
              <w:jc w:val="left"/>
              <w:rPr>
                <w:rFonts w:ascii="宋体" w:hAnsi="宋体"/>
                <w:sz w:val="21"/>
                <w:szCs w:val="21"/>
              </w:rPr>
            </w:pPr>
            <w:r w:rsidRPr="006C26FF">
              <w:rPr>
                <w:rFonts w:ascii="宋体" w:hAnsi="宋体"/>
                <w:sz w:val="21"/>
                <w:szCs w:val="21"/>
              </w:rPr>
              <w:t>实验现场纪律好，无学生早退和缺席较多等现象</w:t>
            </w: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494" w:type="dxa"/>
          </w:tcPr>
          <w:p w:rsidR="001B47A6" w:rsidRPr="006C26FF" w:rsidRDefault="001B47A6" w:rsidP="005B0249">
            <w:pPr>
              <w:spacing w:afterLines="10" w:after="31" w:line="288" w:lineRule="auto"/>
              <w:ind w:firstLineChars="0" w:firstLine="0"/>
              <w:jc w:val="left"/>
              <w:rPr>
                <w:rFonts w:ascii="宋体" w:hAnsi="宋体"/>
                <w:sz w:val="21"/>
                <w:szCs w:val="21"/>
              </w:rPr>
            </w:pPr>
          </w:p>
        </w:tc>
      </w:tr>
      <w:tr w:rsidR="001B47A6" w:rsidRPr="006C26FF" w:rsidTr="005B0249">
        <w:tc>
          <w:tcPr>
            <w:tcW w:w="648" w:type="dxa"/>
          </w:tcPr>
          <w:p w:rsidR="001B47A6" w:rsidRPr="006C26FF" w:rsidRDefault="001B47A6" w:rsidP="005B0249">
            <w:pPr>
              <w:spacing w:afterLines="10" w:after="31" w:line="288" w:lineRule="auto"/>
              <w:ind w:firstLineChars="0" w:firstLine="0"/>
              <w:jc w:val="center"/>
              <w:rPr>
                <w:rFonts w:ascii="宋体" w:hAnsi="宋体"/>
                <w:sz w:val="21"/>
                <w:szCs w:val="21"/>
              </w:rPr>
            </w:pPr>
            <w:r w:rsidRPr="006C26FF">
              <w:rPr>
                <w:rFonts w:ascii="宋体" w:hAnsi="宋体"/>
                <w:sz w:val="21"/>
                <w:szCs w:val="21"/>
              </w:rPr>
              <w:t>10</w:t>
            </w:r>
          </w:p>
        </w:tc>
        <w:tc>
          <w:tcPr>
            <w:tcW w:w="5220" w:type="dxa"/>
          </w:tcPr>
          <w:p w:rsidR="001B47A6" w:rsidRPr="006C26FF" w:rsidRDefault="001B47A6" w:rsidP="005B0249">
            <w:pPr>
              <w:spacing w:afterLines="10" w:after="31" w:line="288" w:lineRule="auto"/>
              <w:ind w:firstLineChars="0" w:firstLine="0"/>
              <w:jc w:val="left"/>
              <w:rPr>
                <w:rFonts w:ascii="宋体" w:hAnsi="宋体"/>
                <w:sz w:val="21"/>
                <w:szCs w:val="21"/>
              </w:rPr>
            </w:pPr>
            <w:r w:rsidRPr="006C26FF">
              <w:rPr>
                <w:rFonts w:ascii="宋体" w:hAnsi="宋体"/>
                <w:sz w:val="21"/>
                <w:szCs w:val="21"/>
              </w:rPr>
              <w:t>实验报告批改及时认真，成绩评定合理。</w:t>
            </w: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540" w:type="dxa"/>
          </w:tcPr>
          <w:p w:rsidR="001B47A6" w:rsidRPr="006C26FF" w:rsidRDefault="001B47A6" w:rsidP="005B0249">
            <w:pPr>
              <w:spacing w:afterLines="10" w:after="31" w:line="288" w:lineRule="auto"/>
              <w:ind w:firstLineChars="0" w:firstLine="0"/>
              <w:jc w:val="left"/>
              <w:rPr>
                <w:rFonts w:ascii="宋体" w:hAnsi="宋体"/>
                <w:sz w:val="21"/>
                <w:szCs w:val="21"/>
              </w:rPr>
            </w:pPr>
          </w:p>
        </w:tc>
        <w:tc>
          <w:tcPr>
            <w:tcW w:w="494" w:type="dxa"/>
          </w:tcPr>
          <w:p w:rsidR="001B47A6" w:rsidRPr="006C26FF" w:rsidRDefault="001B47A6" w:rsidP="005B0249">
            <w:pPr>
              <w:spacing w:afterLines="10" w:after="31" w:line="288" w:lineRule="auto"/>
              <w:ind w:firstLineChars="0" w:firstLine="0"/>
              <w:jc w:val="left"/>
              <w:rPr>
                <w:rFonts w:ascii="宋体" w:hAnsi="宋体"/>
                <w:sz w:val="21"/>
                <w:szCs w:val="21"/>
              </w:rPr>
            </w:pPr>
          </w:p>
        </w:tc>
      </w:tr>
    </w:tbl>
    <w:p w:rsidR="001B47A6" w:rsidRPr="006C26FF" w:rsidRDefault="001B47A6" w:rsidP="001B47A6">
      <w:pPr>
        <w:spacing w:beforeLines="50" w:before="156"/>
        <w:ind w:firstLine="482"/>
        <w:rPr>
          <w:rFonts w:ascii="宋体" w:hAnsi="宋体"/>
          <w:b/>
          <w:color w:val="000000"/>
          <w:kern w:val="0"/>
        </w:rPr>
      </w:pPr>
      <w:r w:rsidRPr="006C26FF">
        <w:rPr>
          <w:rFonts w:ascii="宋体" w:hAnsi="宋体"/>
          <w:b/>
        </w:rPr>
        <w:t>说明：</w:t>
      </w:r>
      <w:r w:rsidRPr="006C26FF">
        <w:rPr>
          <w:rFonts w:ascii="宋体" w:hAnsi="宋体"/>
          <w:b/>
          <w:color w:val="000000"/>
          <w:kern w:val="0"/>
        </w:rPr>
        <w:t>本方案</w:t>
      </w:r>
      <w:r w:rsidRPr="006C26FF">
        <w:rPr>
          <w:rFonts w:ascii="宋体" w:hAnsi="宋体"/>
          <w:b/>
        </w:rPr>
        <w:t>采取</w:t>
      </w:r>
      <w:r w:rsidRPr="006C26FF">
        <w:rPr>
          <w:rFonts w:ascii="宋体" w:hAnsi="宋体"/>
          <w:b/>
          <w:color w:val="000000"/>
          <w:kern w:val="0"/>
        </w:rPr>
        <w:t>定量评价方法，采用百分制记分，每项10分。</w:t>
      </w:r>
    </w:p>
    <w:p w:rsidR="001B47A6" w:rsidRPr="006C26FF" w:rsidRDefault="001B47A6" w:rsidP="001B47A6">
      <w:pPr>
        <w:ind w:firstLine="482"/>
        <w:rPr>
          <w:rFonts w:ascii="Times New Roman" w:hAnsi="Times New Roman" w:cs="Times New Roman"/>
          <w:b/>
        </w:rPr>
      </w:pPr>
      <w:bookmarkStart w:id="56" w:name="_Toc300686001"/>
      <w:bookmarkStart w:id="57" w:name="_Toc309122380"/>
      <w:bookmarkStart w:id="58" w:name="_Toc311748688"/>
      <w:r w:rsidRPr="006C26FF">
        <w:rPr>
          <w:rFonts w:ascii="Times New Roman" w:hAnsi="Times New Roman" w:cs="Times New Roman"/>
          <w:b/>
        </w:rPr>
        <w:t>总分计算：</w:t>
      </w:r>
      <w:r w:rsidRPr="006C26FF">
        <w:rPr>
          <w:rFonts w:ascii="Times New Roman" w:hAnsi="Times New Roman" w:cs="Times New Roman"/>
          <w:b/>
        </w:rPr>
        <w:t>M=∑10Ki</w:t>
      </w:r>
      <w:r w:rsidRPr="006C26FF">
        <w:rPr>
          <w:rFonts w:ascii="Times New Roman" w:hAnsi="Times New Roman" w:cs="Times New Roman"/>
          <w:b/>
        </w:rPr>
        <w:t>；其中</w:t>
      </w:r>
      <w:r w:rsidRPr="006C26FF">
        <w:rPr>
          <w:rFonts w:ascii="Times New Roman" w:hAnsi="Times New Roman" w:cs="Times New Roman"/>
          <w:b/>
        </w:rPr>
        <w:t>Ki</w:t>
      </w:r>
      <w:r w:rsidRPr="006C26FF">
        <w:rPr>
          <w:rFonts w:ascii="Times New Roman" w:hAnsi="Times New Roman" w:cs="Times New Roman"/>
          <w:b/>
        </w:rPr>
        <w:t>为评分等级系数，</w:t>
      </w:r>
      <w:r w:rsidRPr="006C26FF">
        <w:rPr>
          <w:rFonts w:ascii="Times New Roman" w:hAnsi="Times New Roman" w:cs="Times New Roman"/>
          <w:b/>
        </w:rPr>
        <w:t>A</w:t>
      </w:r>
      <w:r w:rsidRPr="006C26FF">
        <w:rPr>
          <w:rFonts w:ascii="Times New Roman" w:hAnsi="Times New Roman" w:cs="Times New Roman"/>
          <w:b/>
        </w:rPr>
        <w:t>、</w:t>
      </w:r>
      <w:r w:rsidRPr="006C26FF">
        <w:rPr>
          <w:rFonts w:ascii="Times New Roman" w:hAnsi="Times New Roman" w:cs="Times New Roman"/>
          <w:b/>
        </w:rPr>
        <w:t>B</w:t>
      </w:r>
      <w:r w:rsidRPr="006C26FF">
        <w:rPr>
          <w:rFonts w:ascii="Times New Roman" w:hAnsi="Times New Roman" w:cs="Times New Roman"/>
          <w:b/>
        </w:rPr>
        <w:t>、</w:t>
      </w:r>
      <w:r w:rsidRPr="006C26FF">
        <w:rPr>
          <w:rFonts w:ascii="Times New Roman" w:hAnsi="Times New Roman" w:cs="Times New Roman"/>
          <w:b/>
        </w:rPr>
        <w:t>C</w:t>
      </w:r>
      <w:r w:rsidRPr="006C26FF">
        <w:rPr>
          <w:rFonts w:ascii="Times New Roman" w:hAnsi="Times New Roman" w:cs="Times New Roman"/>
          <w:b/>
        </w:rPr>
        <w:t>、</w:t>
      </w:r>
      <w:r w:rsidRPr="006C26FF">
        <w:rPr>
          <w:rFonts w:ascii="Times New Roman" w:hAnsi="Times New Roman" w:cs="Times New Roman"/>
          <w:b/>
        </w:rPr>
        <w:t>D</w:t>
      </w:r>
      <w:r w:rsidRPr="006C26FF">
        <w:rPr>
          <w:rFonts w:ascii="Times New Roman" w:hAnsi="Times New Roman" w:cs="Times New Roman"/>
          <w:b/>
        </w:rPr>
        <w:t>、</w:t>
      </w:r>
      <w:r w:rsidRPr="006C26FF">
        <w:rPr>
          <w:rFonts w:ascii="Times New Roman" w:hAnsi="Times New Roman" w:cs="Times New Roman"/>
          <w:b/>
        </w:rPr>
        <w:t>E</w:t>
      </w:r>
      <w:r w:rsidRPr="006C26FF">
        <w:rPr>
          <w:rFonts w:ascii="Times New Roman" w:hAnsi="Times New Roman" w:cs="Times New Roman"/>
          <w:b/>
        </w:rPr>
        <w:t>的五级对应系数分别为</w:t>
      </w:r>
      <w:r w:rsidRPr="006C26FF">
        <w:rPr>
          <w:rFonts w:ascii="Times New Roman" w:hAnsi="Times New Roman" w:cs="Times New Roman"/>
          <w:b/>
        </w:rPr>
        <w:t>1.0</w:t>
      </w:r>
      <w:r w:rsidRPr="006C26FF">
        <w:rPr>
          <w:rFonts w:ascii="Times New Roman" w:hAnsi="Times New Roman" w:cs="Times New Roman"/>
          <w:b/>
        </w:rPr>
        <w:t>、</w:t>
      </w:r>
      <w:r w:rsidRPr="006C26FF">
        <w:rPr>
          <w:rFonts w:ascii="Times New Roman" w:hAnsi="Times New Roman" w:cs="Times New Roman"/>
          <w:b/>
        </w:rPr>
        <w:t>0.8</w:t>
      </w:r>
      <w:r w:rsidRPr="006C26FF">
        <w:rPr>
          <w:rFonts w:ascii="Times New Roman" w:hAnsi="Times New Roman" w:cs="Times New Roman"/>
          <w:b/>
        </w:rPr>
        <w:t>、</w:t>
      </w:r>
      <w:r w:rsidRPr="006C26FF">
        <w:rPr>
          <w:rFonts w:ascii="Times New Roman" w:hAnsi="Times New Roman" w:cs="Times New Roman"/>
          <w:b/>
        </w:rPr>
        <w:t>0.6</w:t>
      </w:r>
      <w:r w:rsidRPr="006C26FF">
        <w:rPr>
          <w:rFonts w:ascii="Times New Roman" w:hAnsi="Times New Roman" w:cs="Times New Roman"/>
          <w:b/>
        </w:rPr>
        <w:t>、</w:t>
      </w:r>
      <w:r w:rsidRPr="006C26FF">
        <w:rPr>
          <w:rFonts w:ascii="Times New Roman" w:hAnsi="Times New Roman" w:cs="Times New Roman"/>
          <w:b/>
        </w:rPr>
        <w:t>0.4</w:t>
      </w:r>
      <w:r w:rsidRPr="006C26FF">
        <w:rPr>
          <w:rFonts w:ascii="Times New Roman" w:hAnsi="Times New Roman" w:cs="Times New Roman"/>
          <w:b/>
        </w:rPr>
        <w:t>、</w:t>
      </w:r>
      <w:r w:rsidRPr="006C26FF">
        <w:rPr>
          <w:rFonts w:ascii="Times New Roman" w:hAnsi="Times New Roman" w:cs="Times New Roman"/>
          <w:b/>
        </w:rPr>
        <w:t>0.2</w:t>
      </w:r>
      <w:r w:rsidRPr="006C26FF">
        <w:rPr>
          <w:rFonts w:ascii="Times New Roman" w:hAnsi="Times New Roman" w:cs="Times New Roman"/>
          <w:b/>
        </w:rPr>
        <w:t>。</w:t>
      </w:r>
    </w:p>
    <w:p w:rsidR="001B47A6" w:rsidRPr="006C26FF" w:rsidRDefault="001B47A6" w:rsidP="001B47A6">
      <w:pPr>
        <w:spacing w:before="240" w:after="240"/>
        <w:ind w:firstLine="482"/>
        <w:rPr>
          <w:rFonts w:ascii="宋体" w:hAnsi="宋体"/>
          <w:b/>
        </w:rPr>
      </w:pPr>
      <w:r w:rsidRPr="006C26FF">
        <w:rPr>
          <w:rFonts w:ascii="宋体" w:hAnsi="宋体"/>
          <w:b/>
        </w:rPr>
        <w:t>附件2-7：</w:t>
      </w:r>
      <w:bookmarkStart w:id="59" w:name="_Toc292962891"/>
      <w:r w:rsidRPr="006C26FF">
        <w:rPr>
          <w:rFonts w:ascii="宋体" w:hAnsi="宋体"/>
          <w:b/>
        </w:rPr>
        <w:t>实验教学基本流程及</w:t>
      </w:r>
      <w:bookmarkEnd w:id="59"/>
      <w:r w:rsidRPr="006C26FF">
        <w:rPr>
          <w:rFonts w:ascii="宋体" w:hAnsi="宋体"/>
          <w:b/>
        </w:rPr>
        <w:t>要求</w:t>
      </w:r>
      <w:bookmarkEnd w:id="56"/>
      <w:bookmarkEnd w:id="57"/>
      <w:bookmarkEnd w:id="58"/>
    </w:p>
    <w:p w:rsidR="001B47A6" w:rsidRPr="006C26FF" w:rsidRDefault="001B47A6" w:rsidP="001B47A6">
      <w:pPr>
        <w:ind w:firstLine="480"/>
        <w:rPr>
          <w:rFonts w:ascii="宋体" w:hAnsi="宋体"/>
        </w:rPr>
      </w:pPr>
      <w:r w:rsidRPr="006C26FF">
        <w:rPr>
          <w:rFonts w:ascii="宋体" w:hAnsi="宋体"/>
        </w:rPr>
        <w:t>学院实验教学工作应力求制度化、规范化，以确</w:t>
      </w:r>
      <w:r w:rsidRPr="006C26FF">
        <w:rPr>
          <w:rFonts w:ascii="宋体" w:hAnsi="宋体"/>
          <w:color w:val="000000"/>
        </w:rPr>
        <w:t>保正常的实验教学秩序。实验教学各环节的实施均以、《东北大学实验教学管理细则》（东大教字</w:t>
      </w:r>
      <w:r w:rsidRPr="006C26FF">
        <w:rPr>
          <w:rFonts w:ascii="宋体" w:hAnsi="宋体"/>
          <w:color w:val="000000"/>
        </w:rPr>
        <w:t></w:t>
      </w:r>
      <w:r w:rsidRPr="006C26FF">
        <w:rPr>
          <w:rFonts w:ascii="宋体" w:hAnsi="宋体"/>
          <w:color w:val="000000"/>
        </w:rPr>
        <w:t></w:t>
      </w:r>
      <w:r w:rsidRPr="006C26FF">
        <w:rPr>
          <w:rFonts w:ascii="宋体" w:hAnsi="宋体"/>
          <w:color w:val="000000"/>
        </w:rPr>
        <w:t></w:t>
      </w:r>
      <w:r w:rsidRPr="006C26FF">
        <w:rPr>
          <w:rFonts w:ascii="宋体" w:hAnsi="宋体"/>
          <w:color w:val="000000"/>
        </w:rPr>
        <w:t></w:t>
      </w:r>
      <w:r w:rsidRPr="006C26FF">
        <w:rPr>
          <w:rFonts w:ascii="宋体" w:hAnsi="宋体"/>
          <w:color w:val="000000"/>
        </w:rPr>
        <w:t></w:t>
      </w:r>
      <w:r w:rsidRPr="006C26FF">
        <w:rPr>
          <w:rFonts w:ascii="宋体" w:hAnsi="宋体"/>
          <w:color w:val="000000"/>
        </w:rPr>
        <w:t></w:t>
      </w:r>
      <w:r w:rsidRPr="006C26FF">
        <w:rPr>
          <w:rFonts w:ascii="宋体" w:hAnsi="宋体"/>
          <w:color w:val="000000"/>
        </w:rPr>
        <w:t></w:t>
      </w:r>
      <w:r w:rsidRPr="006C26FF">
        <w:rPr>
          <w:rFonts w:ascii="宋体" w:hAnsi="宋体"/>
          <w:color w:val="000000"/>
        </w:rPr>
        <w:t>号）为</w:t>
      </w:r>
      <w:r w:rsidRPr="006C26FF">
        <w:rPr>
          <w:rFonts w:ascii="宋体" w:hAnsi="宋体"/>
        </w:rPr>
        <w:t>指导。实验教学从培养计划制定到实验课程教学结束基本流程及各环节要求如下：</w:t>
      </w:r>
    </w:p>
    <w:p w:rsidR="001B47A6" w:rsidRPr="006C26FF" w:rsidRDefault="001B47A6" w:rsidP="001B47A6">
      <w:pPr>
        <w:ind w:firstLine="480"/>
        <w:rPr>
          <w:rFonts w:ascii="宋体" w:hAnsi="宋体"/>
        </w:rPr>
      </w:pPr>
      <w:bookmarkStart w:id="60" w:name="_Toc309122381"/>
      <w:bookmarkStart w:id="61" w:name="_Toc311748689"/>
      <w:r w:rsidRPr="006C26FF">
        <w:rPr>
          <w:rFonts w:ascii="宋体" w:hAnsi="宋体"/>
        </w:rPr>
        <w:t>1. 实验课程设置</w:t>
      </w:r>
      <w:bookmarkEnd w:id="60"/>
      <w:bookmarkEnd w:id="61"/>
    </w:p>
    <w:p w:rsidR="001B47A6" w:rsidRPr="006C26FF" w:rsidRDefault="001B47A6" w:rsidP="001B47A6">
      <w:pPr>
        <w:ind w:firstLine="480"/>
        <w:rPr>
          <w:rFonts w:ascii="宋体" w:hAnsi="宋体"/>
        </w:rPr>
      </w:pPr>
      <w:r w:rsidRPr="006C26FF">
        <w:rPr>
          <w:rFonts w:ascii="宋体" w:hAnsi="宋体"/>
        </w:rPr>
        <w:lastRenderedPageBreak/>
        <w:t>学院各本科生专业均由各专业对应的研究所组织具有丰富本科教学经验的教师，在科学考察、综合分析的基础上制定（或修订）专业《本科生培养计划》，经学院审批通过后上报教务处。《本科生培养计划》中包含实验课程的设置。</w:t>
      </w:r>
    </w:p>
    <w:p w:rsidR="001B47A6" w:rsidRPr="006C26FF" w:rsidRDefault="001B47A6" w:rsidP="001B47A6">
      <w:pPr>
        <w:ind w:firstLine="480"/>
        <w:rPr>
          <w:rFonts w:ascii="宋体" w:hAnsi="宋体"/>
        </w:rPr>
      </w:pPr>
      <w:r w:rsidRPr="006C26FF">
        <w:rPr>
          <w:rFonts w:ascii="宋体" w:hAnsi="宋体"/>
        </w:rPr>
        <w:t>如变更、新增或删除实验课程，需相应的专业实验室与相关理论课程教学课程团队的教师协商、讨论，确定后填报《东北大学培养计划变更申请书》，经学院审批通过后，上报教务处批准备案。</w:t>
      </w:r>
    </w:p>
    <w:p w:rsidR="001B47A6" w:rsidRPr="006C26FF" w:rsidRDefault="001B47A6" w:rsidP="001B47A6">
      <w:pPr>
        <w:ind w:firstLine="480"/>
        <w:rPr>
          <w:rFonts w:ascii="宋体" w:hAnsi="宋体"/>
        </w:rPr>
      </w:pPr>
      <w:r w:rsidRPr="006C26FF">
        <w:rPr>
          <w:rFonts w:ascii="宋体" w:hAnsi="宋体"/>
        </w:rPr>
        <w:t>所有实验课程的设置都与相应的理论课程教学课程团队密切相关，相应的理论课程教学课程团队对所有理论课程对应的实验课程负有监督职责。</w:t>
      </w:r>
    </w:p>
    <w:p w:rsidR="001B47A6" w:rsidRPr="006C26FF" w:rsidRDefault="001B47A6" w:rsidP="001B47A6">
      <w:pPr>
        <w:ind w:firstLine="480"/>
        <w:rPr>
          <w:rFonts w:ascii="宋体" w:hAnsi="宋体"/>
        </w:rPr>
      </w:pPr>
      <w:bookmarkStart w:id="62" w:name="_Toc309122382"/>
      <w:bookmarkStart w:id="63" w:name="_Toc311748690"/>
      <w:r w:rsidRPr="006C26FF">
        <w:rPr>
          <w:rFonts w:ascii="宋体" w:hAnsi="宋体"/>
        </w:rPr>
        <w:t>2. 实验设备与材料准备</w:t>
      </w:r>
      <w:bookmarkEnd w:id="62"/>
      <w:bookmarkEnd w:id="63"/>
    </w:p>
    <w:p w:rsidR="001B47A6" w:rsidRPr="006C26FF" w:rsidRDefault="001B47A6" w:rsidP="001B47A6">
      <w:pPr>
        <w:ind w:firstLine="480"/>
        <w:rPr>
          <w:rFonts w:ascii="宋体" w:hAnsi="宋体"/>
        </w:rPr>
      </w:pPr>
      <w:r w:rsidRPr="006C26FF">
        <w:rPr>
          <w:rFonts w:ascii="宋体" w:hAnsi="宋体"/>
        </w:rPr>
        <w:t>实验教学离不开实验设备，还需要大量的实验材料。实验室平时要做到卫生整洁，实验教学设备</w:t>
      </w:r>
      <w:r w:rsidRPr="006C26FF">
        <w:rPr>
          <w:rFonts w:ascii="宋体" w:hAnsi="宋体" w:hint="eastAsia"/>
        </w:rPr>
        <w:t>0</w:t>
      </w:r>
      <w:r w:rsidRPr="006C26FF">
        <w:rPr>
          <w:rFonts w:ascii="宋体" w:hAnsi="宋体"/>
        </w:rPr>
        <w:t>管理要严格做到账物相符，对实验教学设备的维修维护及报废等处理按学校的相关规定执行，保障实验教学顺利进行。</w:t>
      </w:r>
    </w:p>
    <w:p w:rsidR="001B47A6" w:rsidRPr="006C26FF" w:rsidRDefault="001B47A6" w:rsidP="001B47A6">
      <w:pPr>
        <w:ind w:firstLine="480"/>
        <w:rPr>
          <w:rFonts w:ascii="宋体" w:hAnsi="宋体"/>
        </w:rPr>
      </w:pPr>
      <w:r w:rsidRPr="006C26FF">
        <w:rPr>
          <w:rFonts w:ascii="宋体" w:hAnsi="宋体"/>
        </w:rPr>
        <w:t>实验材料购买要执行申购制度，没有申购计划不能购买，否则影响实验教学的后果应由相关人员负责，实验材料的使用要登记备案。</w:t>
      </w:r>
    </w:p>
    <w:p w:rsidR="001B47A6" w:rsidRPr="006C26FF" w:rsidRDefault="001B47A6" w:rsidP="001B47A6">
      <w:pPr>
        <w:ind w:firstLine="480"/>
        <w:rPr>
          <w:rFonts w:ascii="宋体" w:hAnsi="宋体"/>
        </w:rPr>
      </w:pPr>
      <w:r w:rsidRPr="006C26FF">
        <w:rPr>
          <w:rFonts w:ascii="宋体" w:hAnsi="宋体"/>
        </w:rPr>
        <w:t>所有实验课程在开课之前必须确保实验设备正常运转，实验材料准备充分，不能影响实验教学的正常进行。</w:t>
      </w:r>
    </w:p>
    <w:p w:rsidR="001B47A6" w:rsidRPr="006C26FF" w:rsidRDefault="001B47A6" w:rsidP="001B47A6">
      <w:pPr>
        <w:ind w:firstLine="480"/>
        <w:rPr>
          <w:rFonts w:ascii="宋体" w:hAnsi="宋体"/>
        </w:rPr>
      </w:pPr>
      <w:bookmarkStart w:id="64" w:name="_Toc309122383"/>
      <w:bookmarkStart w:id="65" w:name="_Toc311748691"/>
      <w:r w:rsidRPr="006C26FF">
        <w:rPr>
          <w:rFonts w:ascii="宋体" w:hAnsi="宋体"/>
        </w:rPr>
        <w:t>3. 实验教学文档</w:t>
      </w:r>
      <w:bookmarkEnd w:id="64"/>
      <w:bookmarkEnd w:id="65"/>
    </w:p>
    <w:p w:rsidR="001B47A6" w:rsidRPr="006C26FF" w:rsidRDefault="001B47A6" w:rsidP="001B47A6">
      <w:pPr>
        <w:ind w:firstLine="480"/>
        <w:rPr>
          <w:rFonts w:ascii="宋体" w:hAnsi="宋体"/>
          <w:b/>
        </w:rPr>
      </w:pPr>
      <w:r w:rsidRPr="006C26FF">
        <w:rPr>
          <w:rFonts w:ascii="宋体" w:hAnsi="宋体"/>
        </w:rPr>
        <w:t>为保证实验教学质量，实验课程必须配备完整的教学文档，包括教学大纲、实验指导书（自编实验讲义）、实验教学课件等。</w:t>
      </w:r>
    </w:p>
    <w:p w:rsidR="001B47A6" w:rsidRPr="006C26FF" w:rsidRDefault="001B47A6" w:rsidP="001B47A6">
      <w:pPr>
        <w:ind w:firstLine="482"/>
        <w:rPr>
          <w:rFonts w:ascii="宋体" w:hAnsi="宋体"/>
          <w:b/>
        </w:rPr>
      </w:pPr>
      <w:r w:rsidRPr="006C26FF">
        <w:rPr>
          <w:rFonts w:ascii="宋体" w:hAnsi="宋体"/>
          <w:b/>
        </w:rPr>
        <w:t>(1) 实验教学大纲</w:t>
      </w:r>
    </w:p>
    <w:p w:rsidR="001B47A6" w:rsidRPr="006C26FF" w:rsidRDefault="001B47A6" w:rsidP="001B47A6">
      <w:pPr>
        <w:ind w:firstLine="480"/>
        <w:rPr>
          <w:rFonts w:ascii="宋体" w:hAnsi="宋体"/>
        </w:rPr>
      </w:pPr>
      <w:r w:rsidRPr="006C26FF">
        <w:rPr>
          <w:rFonts w:ascii="宋体" w:hAnsi="宋体"/>
        </w:rPr>
        <w:t>实验教学大纲是实验教学的指导性文件，培养计划中开设的实验课程均需制定出完备的实验教学大纲，由实验技术人员与相关理论教学梯队的教师一起制订完善。经专业实验室主任审核通过后提交教学办备案。</w:t>
      </w:r>
    </w:p>
    <w:p w:rsidR="001B47A6" w:rsidRPr="006C26FF" w:rsidRDefault="001B47A6" w:rsidP="001B47A6">
      <w:pPr>
        <w:ind w:firstLine="480"/>
        <w:rPr>
          <w:rFonts w:ascii="宋体" w:hAnsi="宋体"/>
        </w:rPr>
      </w:pPr>
      <w:r w:rsidRPr="006C26FF">
        <w:rPr>
          <w:rFonts w:ascii="宋体" w:hAnsi="宋体"/>
        </w:rPr>
        <w:t>实验教学大纲使用期限一般为4年，逾期必须重新修订。修订工作由负责此实验课程的实验技术人员负责，必须与相关理论课程教学课程团队的教师协商。</w:t>
      </w:r>
    </w:p>
    <w:p w:rsidR="001B47A6" w:rsidRPr="006C26FF" w:rsidRDefault="001B47A6" w:rsidP="001B47A6">
      <w:pPr>
        <w:ind w:firstLine="482"/>
        <w:rPr>
          <w:rFonts w:ascii="宋体" w:hAnsi="宋体"/>
          <w:b/>
        </w:rPr>
      </w:pPr>
      <w:r w:rsidRPr="006C26FF">
        <w:rPr>
          <w:rFonts w:ascii="宋体" w:hAnsi="宋体"/>
          <w:b/>
        </w:rPr>
        <w:t>(2) 实验指导书（自编实验讲义）</w:t>
      </w:r>
    </w:p>
    <w:p w:rsidR="001B47A6" w:rsidRPr="006C26FF" w:rsidRDefault="001B47A6" w:rsidP="001B47A6">
      <w:pPr>
        <w:ind w:firstLine="480"/>
        <w:rPr>
          <w:rFonts w:ascii="宋体" w:hAnsi="宋体"/>
        </w:rPr>
      </w:pPr>
      <w:r w:rsidRPr="006C26FF">
        <w:rPr>
          <w:rFonts w:ascii="宋体" w:hAnsi="宋体"/>
        </w:rPr>
        <w:t>实验指导书的选择应考虑其与《实验教学大纲》中设定的实验课程目标的契合性及实验指导书的科学性、权威性。新开实验如课程涉及领域尚无合适教材，要有自编实验讲义</w:t>
      </w:r>
      <w:r>
        <w:rPr>
          <w:rFonts w:ascii="宋体" w:hAnsi="宋体" w:hint="eastAsia"/>
        </w:rPr>
        <w:t>。</w:t>
      </w:r>
    </w:p>
    <w:p w:rsidR="001B47A6" w:rsidRPr="006C26FF" w:rsidRDefault="001B47A6" w:rsidP="001B47A6">
      <w:pPr>
        <w:ind w:firstLine="480"/>
        <w:rPr>
          <w:rFonts w:ascii="宋体" w:hAnsi="宋体"/>
        </w:rPr>
      </w:pPr>
      <w:r w:rsidRPr="006C26FF">
        <w:rPr>
          <w:rFonts w:ascii="宋体" w:hAnsi="宋体"/>
        </w:rPr>
        <w:lastRenderedPageBreak/>
        <w:t>实验技术人员应深入开展实验指导书研究，积极参加编写相关实验指导书。</w:t>
      </w:r>
    </w:p>
    <w:p w:rsidR="001B47A6" w:rsidRPr="006C26FF" w:rsidRDefault="001B47A6" w:rsidP="001B47A6">
      <w:pPr>
        <w:ind w:firstLine="482"/>
        <w:rPr>
          <w:rFonts w:ascii="宋体" w:hAnsi="宋体"/>
          <w:b/>
        </w:rPr>
      </w:pPr>
      <w:r w:rsidRPr="006C26FF">
        <w:rPr>
          <w:rFonts w:ascii="宋体" w:hAnsi="宋体"/>
          <w:b/>
        </w:rPr>
        <w:t>(3) 实验教学课件</w:t>
      </w:r>
    </w:p>
    <w:p w:rsidR="001B47A6" w:rsidRPr="006C26FF" w:rsidRDefault="001B47A6" w:rsidP="001B47A6">
      <w:pPr>
        <w:ind w:firstLine="480"/>
        <w:rPr>
          <w:rFonts w:ascii="宋体" w:hAnsi="宋体"/>
        </w:rPr>
      </w:pPr>
      <w:r w:rsidRPr="006C26FF">
        <w:rPr>
          <w:rFonts w:ascii="宋体" w:hAnsi="宋体"/>
        </w:rPr>
        <w:t>实验教学课件的设计和制作必须符合实验教学大纲的基本要求，应覆盖实验教学目标、实验设计思路、实验教学方法、实验教学内容。课件需随课程教学大纲和教材的更新而进行修订调整。</w:t>
      </w:r>
    </w:p>
    <w:p w:rsidR="001B47A6" w:rsidRPr="006C26FF" w:rsidRDefault="001B47A6" w:rsidP="001B47A6">
      <w:pPr>
        <w:ind w:firstLine="480"/>
        <w:rPr>
          <w:rFonts w:ascii="宋体" w:hAnsi="宋体"/>
        </w:rPr>
      </w:pPr>
      <w:r w:rsidRPr="006C26FF">
        <w:rPr>
          <w:rFonts w:ascii="宋体" w:hAnsi="宋体"/>
        </w:rPr>
        <w:t>实验技术人员队应积极开展实验课件建设，设计的课件必须有特色。</w:t>
      </w:r>
    </w:p>
    <w:p w:rsidR="001B47A6" w:rsidRPr="006C26FF" w:rsidRDefault="001B47A6" w:rsidP="001B47A6">
      <w:pPr>
        <w:ind w:firstLine="480"/>
        <w:rPr>
          <w:rFonts w:ascii="宋体" w:hAnsi="宋体"/>
        </w:rPr>
      </w:pPr>
      <w:bookmarkStart w:id="66" w:name="_Toc309122384"/>
      <w:bookmarkStart w:id="67" w:name="_Toc311748692"/>
      <w:r w:rsidRPr="006C26FF">
        <w:rPr>
          <w:rFonts w:ascii="宋体" w:hAnsi="宋体"/>
        </w:rPr>
        <w:t>4. 实验教学过程</w:t>
      </w:r>
      <w:bookmarkEnd w:id="66"/>
      <w:bookmarkEnd w:id="67"/>
    </w:p>
    <w:p w:rsidR="001B47A6" w:rsidRPr="006C26FF" w:rsidRDefault="001B47A6" w:rsidP="001B47A6">
      <w:pPr>
        <w:ind w:firstLine="480"/>
        <w:rPr>
          <w:rFonts w:ascii="宋体" w:hAnsi="宋体"/>
        </w:rPr>
      </w:pPr>
      <w:r w:rsidRPr="006C26FF">
        <w:rPr>
          <w:rFonts w:ascii="宋体" w:hAnsi="宋体"/>
        </w:rPr>
        <w:t>实验技术人员应熟练掌握实验授课内容，认真备课和讲授，达到实验课程开设的目的，保证实验教学质量。</w:t>
      </w:r>
    </w:p>
    <w:p w:rsidR="001B47A6" w:rsidRPr="006C26FF" w:rsidRDefault="001B47A6" w:rsidP="001B47A6">
      <w:pPr>
        <w:ind w:firstLine="480"/>
        <w:rPr>
          <w:rFonts w:ascii="宋体" w:hAnsi="宋体"/>
          <w:kern w:val="0"/>
        </w:rPr>
      </w:pPr>
      <w:r w:rsidRPr="006C26FF">
        <w:rPr>
          <w:rFonts w:ascii="宋体" w:hAnsi="宋体"/>
        </w:rPr>
        <w:t>实验技术人员</w:t>
      </w:r>
      <w:r w:rsidRPr="006C26FF">
        <w:rPr>
          <w:rFonts w:ascii="宋体" w:hAnsi="宋体"/>
          <w:kern w:val="0"/>
        </w:rPr>
        <w:t xml:space="preserve">在教学过程中应遵守实验教学纪律，确保良好的实验教学秩序。主要包括以下几个方面： </w:t>
      </w:r>
    </w:p>
    <w:p w:rsidR="001B47A6" w:rsidRPr="006C26FF" w:rsidRDefault="001B47A6" w:rsidP="001B47A6">
      <w:pPr>
        <w:ind w:firstLine="482"/>
        <w:rPr>
          <w:rFonts w:ascii="宋体" w:hAnsi="宋体"/>
          <w:b/>
        </w:rPr>
      </w:pPr>
      <w:r w:rsidRPr="006C26FF">
        <w:rPr>
          <w:rFonts w:ascii="宋体" w:hAnsi="宋体"/>
          <w:b/>
        </w:rPr>
        <w:t>(1) 学生实验预习报告检查</w:t>
      </w:r>
    </w:p>
    <w:p w:rsidR="001B47A6" w:rsidRPr="006C26FF" w:rsidRDefault="001B47A6" w:rsidP="001B47A6">
      <w:pPr>
        <w:ind w:firstLine="480"/>
        <w:rPr>
          <w:rFonts w:ascii="宋体" w:hAnsi="宋体"/>
        </w:rPr>
      </w:pPr>
      <w:r w:rsidRPr="006C26FF">
        <w:rPr>
          <w:rFonts w:ascii="宋体" w:hAnsi="宋体"/>
        </w:rPr>
        <w:t>实验技术人员应认真检查学生实验预习情况，不预习或预习没有达到要求的学生不准上实验课。</w:t>
      </w:r>
    </w:p>
    <w:p w:rsidR="001B47A6" w:rsidRPr="006C26FF" w:rsidRDefault="001B47A6" w:rsidP="001B47A6">
      <w:pPr>
        <w:ind w:firstLine="482"/>
        <w:rPr>
          <w:rFonts w:ascii="宋体" w:hAnsi="宋体"/>
          <w:b/>
        </w:rPr>
      </w:pPr>
      <w:r w:rsidRPr="006C26FF">
        <w:rPr>
          <w:rFonts w:ascii="宋体" w:hAnsi="宋体"/>
          <w:b/>
        </w:rPr>
        <w:t>(2) 实验课堂纪律</w:t>
      </w:r>
    </w:p>
    <w:p w:rsidR="001B47A6" w:rsidRPr="006C26FF" w:rsidRDefault="001B47A6" w:rsidP="001B47A6">
      <w:pPr>
        <w:ind w:firstLine="480"/>
        <w:rPr>
          <w:rFonts w:ascii="宋体" w:hAnsi="宋体"/>
          <w:kern w:val="0"/>
        </w:rPr>
      </w:pPr>
      <w:r w:rsidRPr="006C26FF">
        <w:rPr>
          <w:rFonts w:ascii="宋体" w:hAnsi="宋体"/>
        </w:rPr>
        <w:t>实验技术人员</w:t>
      </w:r>
      <w:r w:rsidRPr="006C26FF">
        <w:rPr>
          <w:rFonts w:ascii="宋体" w:hAnsi="宋体"/>
          <w:kern w:val="0"/>
        </w:rPr>
        <w:t>应准时上、下课，不得迟到和提前下课；在实验教学过程中，</w:t>
      </w:r>
      <w:r w:rsidRPr="006C26FF">
        <w:rPr>
          <w:rFonts w:ascii="宋体" w:hAnsi="宋体"/>
        </w:rPr>
        <w:t>实验技术人员</w:t>
      </w:r>
      <w:r w:rsidRPr="006C26FF">
        <w:rPr>
          <w:rFonts w:ascii="宋体" w:hAnsi="宋体"/>
          <w:kern w:val="0"/>
        </w:rPr>
        <w:t>必须关闭随身携带的通讯设备；授课时维护正常的实验教学秩序。</w:t>
      </w:r>
    </w:p>
    <w:p w:rsidR="001B47A6" w:rsidRPr="006C26FF" w:rsidRDefault="001B47A6" w:rsidP="001B47A6">
      <w:pPr>
        <w:ind w:firstLine="482"/>
        <w:rPr>
          <w:rFonts w:ascii="宋体" w:hAnsi="宋体"/>
          <w:b/>
          <w:kern w:val="0"/>
        </w:rPr>
      </w:pPr>
      <w:r w:rsidRPr="006C26FF">
        <w:rPr>
          <w:rFonts w:ascii="宋体" w:hAnsi="宋体"/>
          <w:b/>
          <w:kern w:val="0"/>
        </w:rPr>
        <w:t>(3) 实验成绩评定</w:t>
      </w:r>
    </w:p>
    <w:p w:rsidR="001B47A6" w:rsidRPr="006C26FF" w:rsidRDefault="001B47A6" w:rsidP="001B47A6">
      <w:pPr>
        <w:ind w:firstLine="480"/>
        <w:rPr>
          <w:rFonts w:ascii="宋体" w:hAnsi="宋体"/>
          <w:kern w:val="0"/>
        </w:rPr>
      </w:pPr>
      <w:r w:rsidRPr="006C26FF">
        <w:rPr>
          <w:rFonts w:ascii="宋体" w:hAnsi="宋体"/>
          <w:kern w:val="0"/>
        </w:rPr>
        <w:t>实验报告是学生对实验的全面总结，也是学生实验成绩评定的主要依据。学生做完实验，必须完成实验报告，实验技术人员应及时认真地批改实验报告，达不到实验报告要求的，应退回重写或者重做实验，最后根据学生的实验过程表现和实验报告来合理评定学生的实验成绩。</w:t>
      </w:r>
    </w:p>
    <w:p w:rsidR="001B47A6" w:rsidRPr="006C26FF" w:rsidRDefault="001B47A6" w:rsidP="001B47A6">
      <w:pPr>
        <w:ind w:firstLine="480"/>
        <w:rPr>
          <w:rFonts w:ascii="宋体" w:hAnsi="宋体"/>
        </w:rPr>
      </w:pPr>
      <w:bookmarkStart w:id="68" w:name="_Toc309122385"/>
      <w:bookmarkStart w:id="69" w:name="_Toc311748693"/>
      <w:r w:rsidRPr="006C26FF">
        <w:rPr>
          <w:rFonts w:ascii="宋体" w:hAnsi="宋体"/>
        </w:rPr>
        <w:t>5. 实验教学质量评价</w:t>
      </w:r>
      <w:bookmarkEnd w:id="68"/>
      <w:bookmarkEnd w:id="69"/>
    </w:p>
    <w:p w:rsidR="001B47A6" w:rsidRPr="006C26FF" w:rsidRDefault="001B47A6" w:rsidP="001B47A6">
      <w:pPr>
        <w:ind w:firstLine="480"/>
        <w:rPr>
          <w:rFonts w:ascii="宋体" w:hAnsi="宋体"/>
        </w:rPr>
      </w:pPr>
      <w:r w:rsidRPr="006C26FF">
        <w:rPr>
          <w:rFonts w:ascii="宋体" w:hAnsi="宋体"/>
        </w:rPr>
        <w:t>为对实验教学质量进行量化评价，在实验课程进行过程中，将采取院内督导、校外专家、参加实验学生评价相结合的方式，从实验教学态度、实验教学内容、实验教学水平、实验教学方法和实验教学效果等方面考核实验教学质量。</w:t>
      </w:r>
    </w:p>
    <w:p w:rsidR="001B47A6" w:rsidRPr="006C26FF" w:rsidRDefault="001B47A6" w:rsidP="001B47A6">
      <w:pPr>
        <w:ind w:firstLine="480"/>
        <w:rPr>
          <w:rFonts w:ascii="宋体" w:hAnsi="宋体"/>
        </w:rPr>
      </w:pPr>
      <w:r w:rsidRPr="006C26FF">
        <w:rPr>
          <w:rFonts w:ascii="宋体" w:hAnsi="宋体"/>
        </w:rPr>
        <w:t>实验教学质量考核评价包括三个方面：其一是督导对所有实验课程进行检查和评价；其二是做实验的学生对实验课程质量通过实验课程网上评教系统进行评价；其三是学院组织校外专家对实验教学文档相关内容进行评价。</w:t>
      </w:r>
    </w:p>
    <w:p w:rsidR="001B47A6" w:rsidRPr="006C26FF" w:rsidRDefault="001B47A6" w:rsidP="001B47A6">
      <w:pPr>
        <w:ind w:firstLine="480"/>
        <w:rPr>
          <w:rFonts w:ascii="宋体" w:hAnsi="宋体"/>
        </w:rPr>
      </w:pPr>
      <w:bookmarkStart w:id="70" w:name="_Toc309122386"/>
      <w:bookmarkStart w:id="71" w:name="_Toc311748694"/>
      <w:r w:rsidRPr="006C26FF">
        <w:rPr>
          <w:rFonts w:ascii="宋体" w:hAnsi="宋体"/>
        </w:rPr>
        <w:lastRenderedPageBreak/>
        <w:t>6. 实验教学建设</w:t>
      </w:r>
      <w:bookmarkEnd w:id="70"/>
      <w:bookmarkEnd w:id="71"/>
    </w:p>
    <w:p w:rsidR="001B47A6" w:rsidRPr="006C26FF" w:rsidRDefault="001B47A6" w:rsidP="001B47A6">
      <w:pPr>
        <w:ind w:firstLine="512"/>
        <w:rPr>
          <w:rFonts w:ascii="宋体" w:hAnsi="宋体"/>
        </w:rPr>
      </w:pPr>
      <w:r w:rsidRPr="006C26FF">
        <w:rPr>
          <w:rFonts w:ascii="宋体" w:hAnsi="宋体"/>
          <w:spacing w:val="8"/>
          <w:kern w:val="0"/>
        </w:rPr>
        <w:t>实验教学是巩固</w:t>
      </w:r>
      <w:hyperlink r:id="rId10" w:tgtFrame="_blank" w:history="1">
        <w:r w:rsidRPr="006C26FF">
          <w:rPr>
            <w:rFonts w:ascii="宋体" w:hAnsi="宋体"/>
            <w:spacing w:val="8"/>
            <w:kern w:val="0"/>
          </w:rPr>
          <w:t>理论知识</w:t>
        </w:r>
      </w:hyperlink>
      <w:r w:rsidRPr="006C26FF">
        <w:rPr>
          <w:rFonts w:ascii="宋体" w:hAnsi="宋体"/>
          <w:spacing w:val="8"/>
          <w:kern w:val="0"/>
        </w:rPr>
        <w:t>和加深对理论认识的有效途径，是培养具有创新意识的高素质</w:t>
      </w:r>
      <w:hyperlink r:id="rId11" w:tgtFrame="_blank" w:history="1">
        <w:r w:rsidRPr="006C26FF">
          <w:rPr>
            <w:rFonts w:ascii="宋体" w:hAnsi="宋体"/>
            <w:spacing w:val="8"/>
            <w:kern w:val="0"/>
          </w:rPr>
          <w:t>工程技术人员</w:t>
        </w:r>
      </w:hyperlink>
      <w:r w:rsidRPr="006C26FF">
        <w:rPr>
          <w:rFonts w:ascii="宋体" w:hAnsi="宋体"/>
          <w:spacing w:val="8"/>
          <w:kern w:val="0"/>
        </w:rPr>
        <w:t>的重要环节，是</w:t>
      </w:r>
      <w:hyperlink r:id="rId12" w:tgtFrame="_blank" w:history="1">
        <w:r w:rsidRPr="006C26FF">
          <w:rPr>
            <w:rFonts w:ascii="宋体" w:hAnsi="宋体"/>
            <w:spacing w:val="8"/>
            <w:kern w:val="0"/>
          </w:rPr>
          <w:t>理论联系实际</w:t>
        </w:r>
      </w:hyperlink>
      <w:r w:rsidRPr="006C26FF">
        <w:rPr>
          <w:rFonts w:ascii="宋体" w:hAnsi="宋体"/>
          <w:spacing w:val="8"/>
          <w:kern w:val="0"/>
        </w:rPr>
        <w:t>、培养学生掌握科学方法和提高动手能力的重要平台。</w:t>
      </w:r>
      <w:r w:rsidRPr="006C26FF">
        <w:rPr>
          <w:rFonts w:ascii="宋体" w:hAnsi="宋体"/>
        </w:rPr>
        <w:t>通过</w:t>
      </w:r>
      <w:r w:rsidRPr="006C26FF">
        <w:rPr>
          <w:rFonts w:ascii="宋体" w:hAnsi="宋体"/>
          <w:spacing w:val="8"/>
          <w:kern w:val="0"/>
        </w:rPr>
        <w:t>实验教学</w:t>
      </w:r>
      <w:r w:rsidRPr="006C26FF">
        <w:rPr>
          <w:rFonts w:ascii="宋体" w:hAnsi="宋体"/>
        </w:rPr>
        <w:t>建设立项，鼓励和资助实验技术人员对实验教学过程及相关内容进行深入探索。</w:t>
      </w:r>
    </w:p>
    <w:p w:rsidR="001B47A6" w:rsidRPr="006C26FF" w:rsidRDefault="001B47A6" w:rsidP="001B47A6">
      <w:pPr>
        <w:ind w:firstLine="480"/>
        <w:rPr>
          <w:rFonts w:ascii="宋体" w:hAnsi="宋体"/>
        </w:rPr>
      </w:pPr>
      <w:r w:rsidRPr="006C26FF">
        <w:rPr>
          <w:rFonts w:ascii="宋体" w:hAnsi="宋体"/>
        </w:rPr>
        <w:t>立项一般由学院下达立项通知后，申请立项的实验可填写相应项目的立项申请书，提交学院审批。通过的项目需在规定的期限内完成，并由学院组织专家统一验收。</w:t>
      </w:r>
    </w:p>
    <w:p w:rsidR="001B47A6" w:rsidRPr="006C26FF" w:rsidRDefault="001B47A6" w:rsidP="001B47A6">
      <w:pPr>
        <w:ind w:firstLine="480"/>
        <w:rPr>
          <w:rFonts w:ascii="宋体" w:hAnsi="宋体"/>
        </w:rPr>
      </w:pPr>
      <w:r w:rsidRPr="006C26FF">
        <w:rPr>
          <w:rFonts w:ascii="宋体" w:hAnsi="宋体"/>
        </w:rPr>
        <w:t>鼓励实验技术人员与专业教师联合进行实验教学建设。</w:t>
      </w:r>
    </w:p>
    <w:p w:rsidR="00B70896" w:rsidRPr="001B47A6" w:rsidRDefault="00B70896" w:rsidP="001B47A6">
      <w:pPr>
        <w:ind w:firstLine="480"/>
      </w:pPr>
      <w:bookmarkStart w:id="72" w:name="_GoBack"/>
      <w:bookmarkEnd w:id="72"/>
    </w:p>
    <w:sectPr w:rsidR="00B70896" w:rsidRPr="001B47A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CD" w:rsidRDefault="00DE35CD" w:rsidP="007E26A8">
      <w:pPr>
        <w:spacing w:line="240" w:lineRule="auto"/>
        <w:ind w:firstLine="480"/>
      </w:pPr>
      <w:r>
        <w:separator/>
      </w:r>
    </w:p>
  </w:endnote>
  <w:endnote w:type="continuationSeparator" w:id="0">
    <w:p w:rsidR="00DE35CD" w:rsidRDefault="00DE35CD" w:rsidP="007E26A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Tiger Exper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CD" w:rsidRDefault="00DE35CD" w:rsidP="007E26A8">
      <w:pPr>
        <w:spacing w:line="240" w:lineRule="auto"/>
        <w:ind w:firstLine="480"/>
      </w:pPr>
      <w:r>
        <w:separator/>
      </w:r>
    </w:p>
  </w:footnote>
  <w:footnote w:type="continuationSeparator" w:id="0">
    <w:p w:rsidR="00DE35CD" w:rsidRDefault="00DE35CD" w:rsidP="007E26A8">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A6" w:rsidRDefault="001B47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43F62"/>
    <w:multiLevelType w:val="multilevel"/>
    <w:tmpl w:val="43543F62"/>
    <w:lvl w:ilvl="0">
      <w:start w:val="1"/>
      <w:numFmt w:val="lowerLetter"/>
      <w:lvlText w:val="(%1)"/>
      <w:lvlJc w:val="left"/>
      <w:pPr>
        <w:tabs>
          <w:tab w:val="num" w:pos="960"/>
        </w:tabs>
        <w:ind w:left="960" w:hanging="480"/>
      </w:pPr>
      <w:rPr>
        <w:rFonts w:hint="default"/>
      </w:rPr>
    </w:lvl>
    <w:lvl w:ilvl="1">
      <w:start w:val="1"/>
      <w:numFmt w:val="bullet"/>
      <w:lvlText w:val=""/>
      <w:lvlJc w:val="left"/>
      <w:pPr>
        <w:tabs>
          <w:tab w:val="num" w:pos="1320"/>
        </w:tabs>
        <w:ind w:left="1320" w:hanging="420"/>
      </w:pPr>
      <w:rPr>
        <w:rFonts w:ascii="Wingdings" w:hAnsi="Wingding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D5"/>
    <w:rsid w:val="00082C6C"/>
    <w:rsid w:val="001B47A6"/>
    <w:rsid w:val="007E26A8"/>
    <w:rsid w:val="00B70896"/>
    <w:rsid w:val="00DE35CD"/>
    <w:rsid w:val="00F3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F443D3-35D5-4B0A-8150-2525A57F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A8"/>
    <w:pPr>
      <w:widowControl w:val="0"/>
      <w:spacing w:line="360" w:lineRule="auto"/>
      <w:ind w:firstLineChars="200" w:firstLine="200"/>
      <w:jc w:val="both"/>
    </w:pPr>
    <w:rPr>
      <w:rFonts w:ascii="Symbol Tiger Expert" w:eastAsia="宋体" w:hAnsi="Symbol Tiger Expert" w:cs="Symbol Tiger Exper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6A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26A8"/>
    <w:rPr>
      <w:sz w:val="18"/>
      <w:szCs w:val="18"/>
    </w:rPr>
  </w:style>
  <w:style w:type="paragraph" w:styleId="a4">
    <w:name w:val="footer"/>
    <w:basedOn w:val="a"/>
    <w:link w:val="Char0"/>
    <w:uiPriority w:val="99"/>
    <w:unhideWhenUsed/>
    <w:rsid w:val="007E26A8"/>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26A8"/>
    <w:rPr>
      <w:sz w:val="18"/>
      <w:szCs w:val="18"/>
    </w:rPr>
  </w:style>
  <w:style w:type="paragraph" w:customStyle="1" w:styleId="p0">
    <w:name w:val="p0"/>
    <w:basedOn w:val="a"/>
    <w:rsid w:val="007E26A8"/>
    <w:pPr>
      <w:widowControl/>
      <w:spacing w:before="100" w:beforeAutospacing="1" w:after="100" w:afterAutospacing="1" w:line="240" w:lineRule="auto"/>
      <w:jc w:val="left"/>
    </w:pPr>
    <w:rPr>
      <w:rFonts w:ascii="Cambria" w:hAnsi="Cambria" w:cs="Cambria"/>
      <w:kern w:val="0"/>
    </w:rPr>
  </w:style>
  <w:style w:type="character" w:customStyle="1" w:styleId="Char1">
    <w:name w:val="正文文本 Char"/>
    <w:link w:val="a5"/>
    <w:rsid w:val="001B47A6"/>
    <w:rPr>
      <w:rFonts w:eastAsia="宋体" w:cs="Symbol Tiger Expert"/>
      <w:sz w:val="24"/>
    </w:rPr>
  </w:style>
  <w:style w:type="paragraph" w:styleId="a5">
    <w:name w:val="Body Text"/>
    <w:basedOn w:val="a"/>
    <w:link w:val="Char1"/>
    <w:rsid w:val="001B47A6"/>
    <w:pPr>
      <w:spacing w:after="120"/>
    </w:pPr>
    <w:rPr>
      <w:rFonts w:asciiTheme="minorHAnsi" w:hAnsiTheme="minorHAnsi"/>
      <w:szCs w:val="22"/>
    </w:rPr>
  </w:style>
  <w:style w:type="character" w:customStyle="1" w:styleId="Char10">
    <w:name w:val="正文文本 Char1"/>
    <w:basedOn w:val="a0"/>
    <w:uiPriority w:val="99"/>
    <w:semiHidden/>
    <w:rsid w:val="001B47A6"/>
    <w:rPr>
      <w:rFonts w:ascii="Symbol Tiger Expert" w:eastAsia="宋体" w:hAnsi="Symbol Tiger Expert" w:cs="Symbol Tiger Exper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357983.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aike.baidu.com/view/267551.htm" TargetMode="External"/><Relationship Id="rId12" Type="http://schemas.openxmlformats.org/officeDocument/2006/relationships/hyperlink" Target="http://baike.baidu.com/view/1544861.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2357983.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aike.baidu.com/view/267551.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1544861.ht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2532</Words>
  <Characters>14435</Characters>
  <Application>Microsoft Office Word</Application>
  <DocSecurity>0</DocSecurity>
  <Lines>120</Lines>
  <Paragraphs>33</Paragraphs>
  <ScaleCrop>false</ScaleCrop>
  <Company>neusoft</Company>
  <LinksUpToDate>false</LinksUpToDate>
  <CharactersWithSpaces>16934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张嵩</dc:creator>
  <cp:keywords/>
  <dc:description/>
  <cp:lastModifiedBy>张嵩</cp:lastModifiedBy>
  <cp:revision>3</cp:revision>
  <dcterms:created xsi:type="dcterms:W3CDTF">2015-03-25T12:42:00Z</dcterms:created>
  <dcterms:modified xsi:type="dcterms:W3CDTF">2015-03-25T12:53:00Z</dcterms:modified>
</cp:coreProperties>
</file>